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B75BD" w:rsidRPr="007208CA" w14:paraId="3F62B781" w14:textId="77777777" w:rsidTr="0097401C">
        <w:trPr>
          <w:trHeight w:val="1842"/>
        </w:trPr>
        <w:tc>
          <w:tcPr>
            <w:tcW w:w="1960" w:type="dxa"/>
            <w:vAlign w:val="center"/>
          </w:tcPr>
          <w:p w14:paraId="1BC78FBC" w14:textId="77777777" w:rsidR="005B75BD" w:rsidRPr="007208CA" w:rsidRDefault="00F315B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 wp14:anchorId="37507207" wp14:editId="24333DA7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9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51E1EEA5" w14:textId="77777777" w:rsidR="005B75BD" w:rsidRPr="007208CA" w:rsidRDefault="00F315B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 wp14:anchorId="5CD0F19A" wp14:editId="56D19B27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B75BD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638D177E" w14:textId="77777777" w:rsidR="005B75BD" w:rsidRPr="007208CA" w:rsidRDefault="005B75BD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6CB17AA" w14:textId="77777777" w:rsidR="005B75BD" w:rsidRPr="007208CA" w:rsidRDefault="0029774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5794E6" w14:textId="77777777" w:rsidR="005B75BD" w:rsidRPr="007208CA" w:rsidRDefault="0029774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42F8019D" w14:textId="77777777" w:rsidR="005B75BD" w:rsidRPr="007208CA" w:rsidRDefault="005B75BD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4926B70A" w14:textId="77777777" w:rsidR="005B75BD" w:rsidRPr="007208CA" w:rsidRDefault="0029774F" w:rsidP="005B75BD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Гоце Делчев, ул. „Скопие” № 2, п.к. 2900 тел.: 0882393999, </w:t>
      </w:r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gramEnd"/>
    </w:p>
    <w:p w14:paraId="6D48D90A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BB4FBE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2EEF049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384E633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802FE2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CB9C698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E0498BA" w14:textId="77777777" w:rsidR="005B75BD" w:rsidRPr="007208CA" w:rsidRDefault="005B75BD" w:rsidP="005B75BD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0163D371" w14:textId="77777777" w:rsidR="005B75BD" w:rsidRPr="007208CA" w:rsidRDefault="005B75BD" w:rsidP="005B75BD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6DB34E8B" w14:textId="05EF953E" w:rsidR="005B75BD" w:rsidRPr="007208CA" w:rsidRDefault="005B75BD" w:rsidP="005B75BD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31692E">
        <w:rPr>
          <w:rFonts w:ascii="Verdana" w:eastAsia="Times New Roman" w:hAnsi="Verdana"/>
          <w:sz w:val="20"/>
          <w:szCs w:val="20"/>
          <w:lang w:val="bg-BG" w:eastAsia="bg-BG"/>
        </w:rPr>
        <w:t>Марко Запрев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12D9290E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3008B529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91AACC7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F6321B0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9103D25" w14:textId="77777777" w:rsidR="005B75BD" w:rsidRPr="007208CA" w:rsidRDefault="005B75BD" w:rsidP="005B75BD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0F0696FA" w14:textId="77777777" w:rsidR="005B75BD" w:rsidRPr="007208CA" w:rsidRDefault="005B75BD" w:rsidP="005B75BD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="00710739">
        <w:rPr>
          <w:rFonts w:ascii="Verdana" w:hAnsi="Verdana"/>
          <w:b/>
          <w:sz w:val="20"/>
          <w:szCs w:val="20"/>
          <w:lang w:val="bg-BG"/>
        </w:rPr>
        <w:t xml:space="preserve"> ЗА ПРОДАЖБА НА</w:t>
      </w:r>
      <w:r w:rsidR="00710739" w:rsidRPr="00710739">
        <w:rPr>
          <w:rFonts w:ascii="Verdana" w:hAnsi="Verdana"/>
          <w:b/>
          <w:sz w:val="20"/>
          <w:szCs w:val="20"/>
          <w:lang w:val="bg-BG"/>
        </w:rPr>
        <w:t xml:space="preserve"> СТОЯЩА ДЪРВЕСИНА НА КОРЕН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B36A3C">
        <w:rPr>
          <w:rFonts w:ascii="Verdana" w:hAnsi="Verdana"/>
          <w:b/>
          <w:sz w:val="20"/>
          <w:szCs w:val="20"/>
          <w:lang w:val="ru-RU"/>
        </w:rPr>
        <w:t xml:space="preserve">ОТ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ТЕРИТОРИЯТА НА </w:t>
      </w:r>
      <w:r w:rsidR="0029774F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29774F">
        <w:rPr>
          <w:rFonts w:ascii="Verdana" w:hAnsi="Verdana"/>
          <w:b/>
          <w:sz w:val="20"/>
          <w:szCs w:val="20"/>
          <w:lang w:val="ru-RU"/>
        </w:rPr>
        <w:t>гр. Гоце Делчев</w:t>
      </w:r>
    </w:p>
    <w:p w14:paraId="0ADAA2D4" w14:textId="77777777"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00A566BA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64629A87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35CF0649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6230EA45" w14:textId="26552744"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153935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2642</w:t>
      </w:r>
    </w:p>
    <w:p w14:paraId="09984B69" w14:textId="52C9E0EF"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153935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299б</w:t>
      </w:r>
    </w:p>
    <w:p w14:paraId="3291B5AA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1AF30F48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799DEC6F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3A844FC4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0F4EC59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F1BB326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4B4A812" w14:textId="43CEFD49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0647B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04.09.2026 г.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44719E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51A0BC17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5C9A72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19DC3F4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C735ED9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0AAAA8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141EABD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8D72A4E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17EBD6B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635657F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098398C0" w14:textId="77777777" w:rsidR="005B75BD" w:rsidRPr="007208CA" w:rsidRDefault="0029774F" w:rsidP="005B75BD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1887A889" w14:textId="36F450AE" w:rsidR="005B75BD" w:rsidRPr="007208CA" w:rsidRDefault="0029774F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31692E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тел.088</w:t>
      </w:r>
      <w:r w:rsidR="0031692E">
        <w:rPr>
          <w:rFonts w:ascii="Verdana" w:eastAsia="Times New Roman" w:hAnsi="Verdana"/>
          <w:sz w:val="20"/>
          <w:szCs w:val="20"/>
          <w:lang w:val="bg-BG" w:eastAsia="bg-BG"/>
        </w:rPr>
        <w:t>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7595EBF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A948A19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F82AA37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2C8BE3E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A374E8E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CD6524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0AE01D4" w14:textId="77777777" w:rsidR="005B75BD" w:rsidRPr="007208CA" w:rsidRDefault="0029774F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4E88DD22" w14:textId="77777777" w:rsidR="005B75BD" w:rsidRPr="007208CA" w:rsidRDefault="0029774F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5B75B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73984740" w14:textId="77777777" w:rsidR="005B75BD" w:rsidRPr="007208CA" w:rsidRDefault="005B75BD" w:rsidP="005B75BD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33F263A7" w14:textId="77777777"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4E5CBD1" w14:textId="77777777"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EC8FC13" w14:textId="77777777"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F7B3526" w14:textId="77777777" w:rsidR="00710739" w:rsidRPr="009C3A72" w:rsidRDefault="00710739" w:rsidP="00710739">
      <w:pPr>
        <w:spacing w:after="60"/>
        <w:rPr>
          <w:rFonts w:ascii="Verdana" w:hAnsi="Verdana"/>
          <w:sz w:val="20"/>
          <w:szCs w:val="20"/>
        </w:rPr>
      </w:pPr>
      <w:bookmarkStart w:id="0" w:name="_Hlk43384708"/>
      <w:r w:rsidRPr="009C3A72">
        <w:rPr>
          <w:rFonts w:ascii="Verdana" w:hAnsi="Verdana"/>
          <w:sz w:val="20"/>
          <w:szCs w:val="20"/>
        </w:rPr>
        <w:t>Съдържание:</w:t>
      </w:r>
    </w:p>
    <w:p w14:paraId="64B2E13F" w14:textId="03F8ADC1" w:rsidR="00710739" w:rsidRPr="009C3A72" w:rsidRDefault="008D41F6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Заповед № РД-07-</w:t>
      </w:r>
      <w:r w:rsidR="00931B66">
        <w:rPr>
          <w:rFonts w:ascii="Verdana" w:hAnsi="Verdana"/>
          <w:sz w:val="20"/>
          <w:szCs w:val="20"/>
          <w:lang w:val="bg-BG"/>
        </w:rPr>
        <w:t>517</w:t>
      </w:r>
      <w:r w:rsidR="00710739" w:rsidRPr="009C3A72">
        <w:rPr>
          <w:rFonts w:ascii="Verdana" w:hAnsi="Verdana"/>
          <w:sz w:val="20"/>
          <w:szCs w:val="20"/>
        </w:rPr>
        <w:t>/</w:t>
      </w:r>
      <w:r w:rsidR="00931B66">
        <w:rPr>
          <w:rFonts w:ascii="Verdana" w:hAnsi="Verdana"/>
          <w:sz w:val="20"/>
          <w:szCs w:val="20"/>
          <w:lang w:val="bg-BG"/>
        </w:rPr>
        <w:t>18.</w:t>
      </w:r>
      <w:r w:rsidR="000647B0">
        <w:rPr>
          <w:rFonts w:ascii="Verdana" w:hAnsi="Verdana"/>
          <w:sz w:val="20"/>
          <w:szCs w:val="20"/>
          <w:lang w:val="bg-BG"/>
        </w:rPr>
        <w:t>08</w:t>
      </w:r>
      <w:r>
        <w:rPr>
          <w:rFonts w:ascii="Verdana" w:hAnsi="Verdana"/>
          <w:sz w:val="20"/>
          <w:szCs w:val="20"/>
          <w:lang w:val="bg-BG"/>
        </w:rPr>
        <w:t>.2026</w:t>
      </w:r>
      <w:r w:rsidR="00710739" w:rsidRPr="009C3A72">
        <w:rPr>
          <w:rFonts w:ascii="Verdana" w:hAnsi="Verdana"/>
          <w:sz w:val="20"/>
          <w:szCs w:val="20"/>
        </w:rPr>
        <w:t xml:space="preserve"> г. на Директора на </w:t>
      </w:r>
      <w:r w:rsidR="0029774F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29774F">
        <w:rPr>
          <w:rFonts w:ascii="Verdana" w:hAnsi="Verdana"/>
          <w:sz w:val="20"/>
          <w:szCs w:val="20"/>
        </w:rPr>
        <w:t>Делчев“</w:t>
      </w:r>
      <w:proofErr w:type="gramEnd"/>
      <w:r w:rsidR="00710739" w:rsidRPr="009C3A72">
        <w:rPr>
          <w:rFonts w:ascii="Verdana" w:hAnsi="Verdana"/>
          <w:sz w:val="20"/>
          <w:szCs w:val="20"/>
        </w:rPr>
        <w:t>.</w:t>
      </w:r>
    </w:p>
    <w:p w14:paraId="3D782433" w14:textId="77777777"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  <w:tab w:val="num" w:pos="993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Cs/>
          <w:sz w:val="20"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rFonts w:ascii="Verdana" w:hAnsi="Verdana"/>
          <w:sz w:val="20"/>
          <w:szCs w:val="20"/>
        </w:rPr>
        <w:t>Приложение „Г1“</w:t>
      </w:r>
    </w:p>
    <w:p w14:paraId="45118B19" w14:textId="77777777"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Декларация по </w:t>
      </w:r>
      <w:r>
        <w:rPr>
          <w:rFonts w:ascii="Verdana" w:hAnsi="Verdana"/>
          <w:sz w:val="18"/>
          <w:szCs w:val="18"/>
        </w:rPr>
        <w:t xml:space="preserve">чл. 74, ал. 3 и </w:t>
      </w:r>
      <w:r w:rsidRPr="009C3A72">
        <w:rPr>
          <w:rFonts w:ascii="Verdana" w:hAnsi="Verdana"/>
          <w:sz w:val="20"/>
          <w:szCs w:val="20"/>
        </w:rPr>
        <w:t>чл. 18, ал. 1, т. 3, от НУРВИДГТ по образец.</w:t>
      </w:r>
    </w:p>
    <w:p w14:paraId="4D121E5D" w14:textId="77777777"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Проект на договор.</w:t>
      </w:r>
    </w:p>
    <w:p w14:paraId="4B23BF49" w14:textId="77777777"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ЛИСТ ЗА ПРОВЕРКА</w:t>
      </w:r>
      <w:r w:rsidRPr="009C3A72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rFonts w:ascii="Verdana" w:hAnsi="Verdana"/>
          <w:b/>
          <w:i/>
          <w:sz w:val="20"/>
          <w:szCs w:val="20"/>
          <w:lang w:val="ru-RU"/>
        </w:rPr>
        <w:t xml:space="preserve">(попълва се при сключен договор) – </w:t>
      </w:r>
      <w:r w:rsidRPr="009C3A72">
        <w:rPr>
          <w:rFonts w:ascii="Verdana" w:hAnsi="Verdana"/>
          <w:sz w:val="20"/>
          <w:szCs w:val="20"/>
          <w:lang w:val="ru-RU"/>
        </w:rPr>
        <w:t xml:space="preserve">Приложение № </w:t>
      </w:r>
      <w:r w:rsidRPr="009C3A72">
        <w:rPr>
          <w:rFonts w:ascii="Verdana" w:hAnsi="Verdana"/>
          <w:sz w:val="20"/>
          <w:szCs w:val="20"/>
        </w:rPr>
        <w:t>1</w:t>
      </w:r>
    </w:p>
    <w:p w14:paraId="356E23C5" w14:textId="77777777"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 xml:space="preserve">Инструктаж за осигуряване на здравословни и безопасни условия на труд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сключен договор)</w:t>
      </w:r>
      <w:r w:rsidRPr="009C3A72">
        <w:rPr>
          <w:rFonts w:ascii="Verdana" w:hAnsi="Verdana"/>
          <w:sz w:val="20"/>
          <w:szCs w:val="20"/>
          <w:lang w:val="ru-RU"/>
        </w:rPr>
        <w:t xml:space="preserve">- Приложение № </w:t>
      </w:r>
      <w:r w:rsidRPr="009C3A72">
        <w:rPr>
          <w:rFonts w:ascii="Verdana" w:hAnsi="Verdana"/>
          <w:sz w:val="20"/>
          <w:szCs w:val="20"/>
        </w:rPr>
        <w:t>2</w:t>
      </w:r>
    </w:p>
    <w:p w14:paraId="5D5F04A5" w14:textId="77777777" w:rsidR="00710739" w:rsidRPr="00BC4DBA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Cs/>
          <w:sz w:val="20"/>
          <w:szCs w:val="20"/>
        </w:rPr>
        <w:t>Образец на ДЕКЛАРАЦИЯ п</w:t>
      </w:r>
      <w:r w:rsidRPr="009C3A72">
        <w:rPr>
          <w:rFonts w:ascii="Verdana" w:hAnsi="Verdana"/>
          <w:sz w:val="20"/>
          <w:szCs w:val="20"/>
        </w:rPr>
        <w:t>о чл. 52, ал. 6 от</w:t>
      </w:r>
      <w:r w:rsidRPr="009C3A72">
        <w:rPr>
          <w:rFonts w:ascii="Verdana" w:hAnsi="Verdana"/>
          <w:bCs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държавна и общинска собственост и за ползването на дървесина и недървесни горски продукти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сключване на договора)</w:t>
      </w:r>
    </w:p>
    <w:p w14:paraId="2142241B" w14:textId="77777777" w:rsidR="00710739" w:rsidRPr="00383317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  <w:highlight w:val="cyan"/>
        </w:rPr>
      </w:pPr>
      <w:r w:rsidRPr="00383317">
        <w:rPr>
          <w:rFonts w:ascii="Verdana" w:hAnsi="Verdana"/>
          <w:sz w:val="20"/>
          <w:szCs w:val="20"/>
          <w:highlight w:val="cyan"/>
        </w:rPr>
        <w:t xml:space="preserve">Декларация по образец за изпълнение </w:t>
      </w:r>
      <w:r w:rsidRPr="00383317">
        <w:rPr>
          <w:rFonts w:ascii="Verdana" w:hAnsi="Verdana"/>
          <w:sz w:val="20"/>
          <w:szCs w:val="20"/>
          <w:highlight w:val="cyan"/>
          <w:lang w:val="ru-RU"/>
        </w:rPr>
        <w:t>на техническите и квалификационни изисквания за извършване ползването на дървесина</w:t>
      </w:r>
      <w:r w:rsidRPr="00383317">
        <w:rPr>
          <w:rFonts w:ascii="Verdana" w:hAnsi="Verdana"/>
          <w:sz w:val="20"/>
          <w:szCs w:val="20"/>
          <w:highlight w:val="cyan"/>
        </w:rPr>
        <w:t xml:space="preserve"> и спазване на безопасни условия на труд - Приложение № 3</w:t>
      </w:r>
    </w:p>
    <w:p w14:paraId="016FE472" w14:textId="77777777" w:rsidR="00710739" w:rsidRPr="001514DB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Технологични планове на обекта</w:t>
      </w:r>
    </w:p>
    <w:p w14:paraId="3C9BAB94" w14:textId="77777777" w:rsidR="00710739" w:rsidRPr="009D0F1F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E31821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</w:p>
    <w:p w14:paraId="3B120F27" w14:textId="77777777" w:rsidR="00710739" w:rsidRPr="00684B53" w:rsidRDefault="00710739" w:rsidP="00710739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bookmarkEnd w:id="0"/>
    <w:p w14:paraId="3EDC2DED" w14:textId="77777777" w:rsidR="005B75BD" w:rsidRPr="00BA1E31" w:rsidRDefault="005B75BD" w:rsidP="005B75B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1FDAA003" w14:textId="77777777" w:rsidR="005B75BD" w:rsidRPr="007208CA" w:rsidRDefault="005B75BD" w:rsidP="005B75BD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394E6F" w14:textId="77777777" w:rsidR="005B75BD" w:rsidRPr="007208CA" w:rsidRDefault="005B75BD" w:rsidP="005B75BD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B75BD" w:rsidRPr="007208CA" w14:paraId="0EA3F36F" w14:textId="77777777" w:rsidTr="0097401C">
        <w:trPr>
          <w:trHeight w:val="1842"/>
        </w:trPr>
        <w:tc>
          <w:tcPr>
            <w:tcW w:w="1960" w:type="dxa"/>
            <w:vAlign w:val="center"/>
          </w:tcPr>
          <w:p w14:paraId="2E82CCC5" w14:textId="77777777" w:rsidR="005B75BD" w:rsidRPr="007208CA" w:rsidRDefault="00F315B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423A0AD3" wp14:editId="47BE0A75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7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6AF6703D" w14:textId="77777777" w:rsidR="005B75BD" w:rsidRPr="007208CA" w:rsidRDefault="00F315B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60A4011F" wp14:editId="0ECBDB34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B75BD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0B3CC9BA" w14:textId="77777777" w:rsidR="005B75BD" w:rsidRPr="007208CA" w:rsidRDefault="005B75BD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61397E6" w14:textId="77777777" w:rsidR="005B75BD" w:rsidRPr="007208CA" w:rsidRDefault="0029774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B7164B" w14:textId="77777777" w:rsidR="005B75BD" w:rsidRPr="007208CA" w:rsidRDefault="0029774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12DEF684" w14:textId="77777777" w:rsidR="005B75BD" w:rsidRPr="007208CA" w:rsidRDefault="005B75BD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42BE95C2" w14:textId="77777777" w:rsidR="005B75BD" w:rsidRPr="007208CA" w:rsidRDefault="0029774F" w:rsidP="005B75BD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Гоце Делчев, ул. „Скопие” № 2, п.к. 2900 тел.: 0882393999, </w:t>
      </w:r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gramEnd"/>
    </w:p>
    <w:p w14:paraId="2484024E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759211B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158008C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819B887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2DC8D954" w14:textId="0548E536" w:rsidR="005B75BD" w:rsidRPr="007208CA" w:rsidRDefault="005B75BD" w:rsidP="005B75BD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931B66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517/18</w:t>
      </w:r>
      <w:bookmarkStart w:id="1" w:name="_GoBack"/>
      <w:bookmarkEnd w:id="1"/>
      <w:r w:rsidR="000647B0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.08</w:t>
      </w:r>
      <w:r w:rsidR="008D41F6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14:paraId="0D462D88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4D6EDB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DA2A718" w14:textId="77777777" w:rsidR="005B75BD" w:rsidRPr="007208CA" w:rsidRDefault="005B75BD" w:rsidP="005B75BD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53F10DE6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1AF03A6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22BE201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88A0D04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3222553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FFEB6F1" w14:textId="5FCE6EFB" w:rsidR="005B75BD" w:rsidRDefault="005B75BD" w:rsidP="005B75BD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="00710739" w:rsidRPr="009C3A72">
        <w:rPr>
          <w:rFonts w:ascii="Verdana" w:hAnsi="Verdana"/>
          <w:sz w:val="20"/>
          <w:szCs w:val="20"/>
        </w:rPr>
        <w:t>на стояща дървесина на корен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153935">
        <w:rPr>
          <w:rFonts w:ascii="Verdana" w:eastAsia="Times New Roman" w:hAnsi="Verdana"/>
          <w:b/>
          <w:sz w:val="20"/>
          <w:szCs w:val="20"/>
          <w:lang w:val="bg-BG" w:eastAsia="bg-BG"/>
        </w:rPr>
        <w:t>2642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153935">
        <w:rPr>
          <w:rFonts w:ascii="Verdana" w:eastAsia="Times New Roman" w:hAnsi="Verdana"/>
          <w:b/>
          <w:sz w:val="20"/>
          <w:szCs w:val="20"/>
          <w:lang w:val="bg-BG" w:eastAsia="bg-BG"/>
        </w:rPr>
        <w:t>299б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19BD3AEE" w14:textId="77777777" w:rsidR="005B75BD" w:rsidRPr="007208CA" w:rsidRDefault="005B75BD" w:rsidP="005B75BD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5B75BD" w:rsidRPr="007208CA" w14:paraId="5559BC23" w14:textId="77777777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A8E36" w14:textId="77777777" w:rsidR="005B75BD" w:rsidRPr="007208CA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7E679C" w14:textId="16308C31" w:rsidR="005B75BD" w:rsidRPr="007208CA" w:rsidRDefault="00153935" w:rsidP="0097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844</w:t>
            </w:r>
            <w:r w:rsidR="005B75BD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5B75BD" w:rsidRPr="007208CA" w14:paraId="7D3B6C77" w14:textId="77777777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37D34" w14:textId="77777777" w:rsidR="005B75BD" w:rsidRPr="007208CA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3722B6" w14:textId="139E4426" w:rsidR="005B75BD" w:rsidRPr="007208CA" w:rsidRDefault="00153935" w:rsidP="0097401C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36 821,00</w:t>
            </w:r>
            <w:r w:rsidR="0029774F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Тридесет и шест хиляди осемстотин двадесет и едно</w:t>
            </w:r>
            <w:r w:rsidR="000B21EF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="009C37A8"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  <w:r w:rsidR="0029774F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5B75BD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</w:tr>
      <w:tr w:rsidR="005B75BD" w:rsidRPr="007208CA" w14:paraId="6EEA60B3" w14:textId="77777777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D14F4" w14:textId="77777777" w:rsidR="005B75BD" w:rsidRPr="00CF04BC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D9BB11" w14:textId="194D013B" w:rsidR="005B75BD" w:rsidRPr="00CF04BC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9C37A8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9C37A8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543C3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04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</w:t>
            </w:r>
            <w:r w:rsidR="00543C3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9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5B75BD" w:rsidRPr="007208CA" w14:paraId="57FEA40D" w14:textId="77777777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CB7F4" w14:textId="77777777" w:rsidR="005B75BD" w:rsidRPr="007208CA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BE71CB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79C81C" w14:textId="1B747A83" w:rsidR="005B75BD" w:rsidRPr="007208CA" w:rsidRDefault="00153935" w:rsidP="0097401C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1841,00</w:t>
            </w:r>
            <w:r w:rsidR="0029774F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Хиляда осемстотин четиридесет и едно</w:t>
            </w:r>
            <w:r w:rsidR="0029774F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</w:p>
        </w:tc>
      </w:tr>
    </w:tbl>
    <w:p w14:paraId="5EE8644E" w14:textId="77777777" w:rsidR="005B75BD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145CFF85" w14:textId="77777777" w:rsidR="005B75BD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EC35C78" w14:textId="77777777" w:rsidR="005B75BD" w:rsidRPr="007208CA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37BF488D" w14:textId="77777777" w:rsidR="005B75BD" w:rsidRPr="007208CA" w:rsidRDefault="005B75BD" w:rsidP="005B75BD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404F24B6" w14:textId="77777777" w:rsidR="005B75BD" w:rsidRPr="007208CA" w:rsidRDefault="005B75BD" w:rsidP="005B75BD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7402BA4" w14:textId="1212E841" w:rsidR="005B75BD" w:rsidRDefault="005B75BD" w:rsidP="005B75B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>
        <w:rPr>
          <w:rFonts w:ascii="Verdana" w:hAnsi="Verdana" w:cs="CIDFont+F2"/>
          <w:sz w:val="20"/>
          <w:szCs w:val="20"/>
          <w:highlight w:val="yellow"/>
        </w:rPr>
        <w:t xml:space="preserve">Времевият интервал, в който допуснатите участници трябва да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>
        <w:rPr>
          <w:rFonts w:ascii="Verdana" w:hAnsi="Verdana" w:cs="CIDFont+F2"/>
          <w:sz w:val="20"/>
          <w:szCs w:val="20"/>
          <w:highlight w:val="yellow"/>
        </w:rPr>
        <w:t>осигурят достъп до ценовото си предложение</w:t>
      </w:r>
      <w:r>
        <w:rPr>
          <w:rFonts w:ascii="Verdana" w:hAnsi="Verdana"/>
          <w:sz w:val="20"/>
          <w:szCs w:val="20"/>
        </w:rPr>
        <w:t xml:space="preserve"> в интернет платформата на </w:t>
      </w:r>
      <w:r w:rsidR="0029774F">
        <w:rPr>
          <w:rFonts w:ascii="Verdana" w:hAnsi="Verdana"/>
          <w:sz w:val="20"/>
          <w:szCs w:val="20"/>
        </w:rPr>
        <w:t>„ЮЗДП“ ДП, гр. Благоевград</w:t>
      </w:r>
      <w:r>
        <w:rPr>
          <w:rFonts w:ascii="Verdana" w:hAnsi="Verdana"/>
          <w:sz w:val="20"/>
          <w:szCs w:val="20"/>
        </w:rPr>
        <w:t xml:space="preserve">, с електронен адрес: </w:t>
      </w:r>
      <w:r w:rsidR="0029774F">
        <w:rPr>
          <w:rFonts w:ascii="Verdana" w:hAnsi="Verdana"/>
          <w:sz w:val="20"/>
          <w:szCs w:val="20"/>
        </w:rPr>
        <w:t>https://sale.uslugi.io/uzdp</w:t>
      </w:r>
      <w:r>
        <w:rPr>
          <w:rFonts w:ascii="Verdana" w:hAnsi="Verdana"/>
          <w:b/>
          <w:sz w:val="20"/>
          <w:szCs w:val="20"/>
        </w:rPr>
        <w:t xml:space="preserve"> е 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от </w:t>
      </w:r>
      <w:r w:rsidR="0029774F">
        <w:rPr>
          <w:rFonts w:ascii="Verdana" w:hAnsi="Verdana"/>
          <w:b/>
          <w:bCs/>
          <w:sz w:val="20"/>
          <w:szCs w:val="20"/>
        </w:rPr>
        <w:t>1</w:t>
      </w:r>
      <w:r w:rsidR="007B2185">
        <w:rPr>
          <w:rFonts w:ascii="Verdana" w:hAnsi="Verdana"/>
          <w:b/>
          <w:bCs/>
          <w:sz w:val="20"/>
          <w:szCs w:val="20"/>
          <w:lang w:val="bg-BG"/>
        </w:rPr>
        <w:t>0</w:t>
      </w:r>
      <w:r w:rsidR="0029774F">
        <w:rPr>
          <w:rFonts w:ascii="Verdana" w:hAnsi="Verdana"/>
          <w:b/>
          <w:bCs/>
          <w:sz w:val="20"/>
          <w:szCs w:val="20"/>
        </w:rPr>
        <w:t>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до </w:t>
      </w:r>
      <w:r w:rsidR="0029774F">
        <w:rPr>
          <w:rFonts w:ascii="Verdana" w:hAnsi="Verdana"/>
          <w:b/>
          <w:bCs/>
          <w:sz w:val="20"/>
          <w:szCs w:val="20"/>
        </w:rPr>
        <w:t>1</w:t>
      </w:r>
      <w:r w:rsidR="007B2185">
        <w:rPr>
          <w:rFonts w:ascii="Verdana" w:hAnsi="Verdana"/>
          <w:b/>
          <w:bCs/>
          <w:sz w:val="20"/>
          <w:szCs w:val="20"/>
          <w:lang w:val="bg-BG"/>
        </w:rPr>
        <w:t>1</w:t>
      </w:r>
      <w:r w:rsidR="0029774F">
        <w:rPr>
          <w:rFonts w:ascii="Verdana" w:hAnsi="Verdana"/>
          <w:b/>
          <w:bCs/>
          <w:sz w:val="20"/>
          <w:szCs w:val="20"/>
        </w:rPr>
        <w:t>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на дата </w:t>
      </w:r>
      <w:r w:rsidR="00543C33">
        <w:rPr>
          <w:rFonts w:ascii="Verdana" w:hAnsi="Verdana"/>
          <w:b/>
          <w:bCs/>
          <w:sz w:val="20"/>
          <w:szCs w:val="20"/>
          <w:lang w:val="bg-BG"/>
        </w:rPr>
        <w:t>04</w:t>
      </w:r>
      <w:r w:rsidR="0029774F">
        <w:rPr>
          <w:rFonts w:ascii="Verdana" w:hAnsi="Verdana"/>
          <w:b/>
          <w:bCs/>
          <w:sz w:val="20"/>
          <w:szCs w:val="20"/>
        </w:rPr>
        <w:t>.0</w:t>
      </w:r>
      <w:r w:rsidR="00543C33">
        <w:rPr>
          <w:rFonts w:ascii="Verdana" w:hAnsi="Verdana"/>
          <w:b/>
          <w:bCs/>
          <w:sz w:val="20"/>
          <w:szCs w:val="20"/>
          <w:lang w:val="bg-BG"/>
        </w:rPr>
        <w:t>9</w:t>
      </w:r>
      <w:r w:rsidR="0029774F">
        <w:rPr>
          <w:rFonts w:ascii="Verdana" w:hAnsi="Verdana"/>
          <w:b/>
          <w:bCs/>
          <w:sz w:val="20"/>
          <w:szCs w:val="20"/>
        </w:rPr>
        <w:t>.2026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г.</w:t>
      </w:r>
    </w:p>
    <w:p w14:paraId="33D6FE08" w14:textId="0BEC3446" w:rsidR="005B75BD" w:rsidRDefault="005B75BD" w:rsidP="005B75BD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 времеви интервал при 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който допуснатите участници трябва </w:t>
      </w:r>
      <w:r>
        <w:rPr>
          <w:rFonts w:ascii="Verdana" w:hAnsi="Verdana" w:cs="CIDFont+F2"/>
          <w:sz w:val="20"/>
          <w:szCs w:val="20"/>
          <w:highlight w:val="yellow"/>
        </w:rPr>
        <w:t xml:space="preserve">да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осигурят достъп до ценовото си предложение в интернет платформата на </w:t>
      </w:r>
      <w:r w:rsidR="0029774F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29774F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29774F">
        <w:rPr>
          <w:rFonts w:ascii="Verdana" w:hAnsi="Verdana"/>
          <w:bCs/>
          <w:sz w:val="20"/>
          <w:szCs w:val="20"/>
          <w:highlight w:val="yellow"/>
          <w:lang w:eastAsia="en-GB"/>
        </w:rPr>
        <w:t>, гр. Благоевград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електронен адрес: </w:t>
      </w:r>
      <w:r w:rsidR="0029774F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</w:t>
      </w:r>
      <w:r w:rsidR="0029774F">
        <w:rPr>
          <w:rFonts w:ascii="Verdana" w:hAnsi="Verdana"/>
          <w:bCs/>
          <w:sz w:val="20"/>
          <w:szCs w:val="20"/>
        </w:rPr>
        <w:t>1</w:t>
      </w:r>
      <w:r w:rsidR="007B2185">
        <w:rPr>
          <w:rFonts w:ascii="Verdana" w:hAnsi="Verdana"/>
          <w:bCs/>
          <w:sz w:val="20"/>
          <w:szCs w:val="20"/>
          <w:lang w:val="bg-BG"/>
        </w:rPr>
        <w:t>0</w:t>
      </w:r>
      <w:r w:rsidR="0029774F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29774F">
        <w:rPr>
          <w:rFonts w:ascii="Verdana" w:hAnsi="Verdana"/>
          <w:bCs/>
          <w:sz w:val="20"/>
          <w:szCs w:val="20"/>
        </w:rPr>
        <w:t>1</w:t>
      </w:r>
      <w:r w:rsidR="007B2185">
        <w:rPr>
          <w:rFonts w:ascii="Verdana" w:hAnsi="Verdana"/>
          <w:bCs/>
          <w:sz w:val="20"/>
          <w:szCs w:val="20"/>
          <w:lang w:val="bg-BG"/>
        </w:rPr>
        <w:t>1</w:t>
      </w:r>
      <w:r w:rsidR="0029774F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543C33">
        <w:rPr>
          <w:rFonts w:ascii="Verdana" w:hAnsi="Verdana"/>
          <w:bCs/>
          <w:sz w:val="20"/>
          <w:szCs w:val="20"/>
          <w:lang w:val="bg-BG"/>
        </w:rPr>
        <w:t>11</w:t>
      </w:r>
      <w:r w:rsidR="0029774F">
        <w:rPr>
          <w:rFonts w:ascii="Verdana" w:hAnsi="Verdana"/>
          <w:bCs/>
          <w:sz w:val="20"/>
          <w:szCs w:val="20"/>
        </w:rPr>
        <w:t>.0</w:t>
      </w:r>
      <w:r w:rsidR="00543C33">
        <w:rPr>
          <w:rFonts w:ascii="Verdana" w:hAnsi="Verdana"/>
          <w:bCs/>
          <w:sz w:val="20"/>
          <w:szCs w:val="20"/>
          <w:lang w:val="bg-BG"/>
        </w:rPr>
        <w:t>9</w:t>
      </w:r>
      <w:r w:rsidR="0029774F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59DC4F5F" w14:textId="77777777" w:rsidR="00710739" w:rsidRPr="009C3A72" w:rsidRDefault="00710739" w:rsidP="00710739">
      <w:pPr>
        <w:pStyle w:val="a7"/>
        <w:numPr>
          <w:ilvl w:val="0"/>
          <w:numId w:val="2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9C3A72">
        <w:rPr>
          <w:szCs w:val="20"/>
        </w:rPr>
        <w:t>Срокове за изпълнение.</w:t>
      </w:r>
    </w:p>
    <w:p w14:paraId="73DDE0E0" w14:textId="77777777" w:rsidR="00710739" w:rsidRPr="009C3A72" w:rsidRDefault="00710739" w:rsidP="00710739">
      <w:pPr>
        <w:pStyle w:val="a7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сеч и извоз до временен склад на дървесината от обекта е </w:t>
      </w:r>
      <w:r w:rsidR="0029774F">
        <w:rPr>
          <w:szCs w:val="20"/>
        </w:rPr>
        <w:t>31.12.2026</w:t>
      </w:r>
      <w:r w:rsidRPr="009C3A72">
        <w:rPr>
          <w:szCs w:val="20"/>
        </w:rPr>
        <w:t xml:space="preserve"> г.</w:t>
      </w:r>
    </w:p>
    <w:p w14:paraId="2208EAC3" w14:textId="77777777" w:rsidR="00710739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6"/>
        <w:rPr>
          <w:szCs w:val="20"/>
        </w:rPr>
      </w:pPr>
      <w:r w:rsidRPr="009C3A72">
        <w:rPr>
          <w:szCs w:val="20"/>
        </w:rPr>
        <w:t>Добивът на дървесината ще се извършва по следния график:</w:t>
      </w:r>
    </w:p>
    <w:p w14:paraId="4B22F835" w14:textId="77777777" w:rsidR="00710739" w:rsidRDefault="00710739" w:rsidP="00710739">
      <w:pPr>
        <w:pStyle w:val="a7"/>
        <w:tabs>
          <w:tab w:val="left" w:pos="851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710739" w:rsidRPr="003902DC" w14:paraId="747E91A4" w14:textId="77777777" w:rsidTr="0097401C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98DA08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DF1110A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785F4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 xml:space="preserve">Тримесечия от </w:t>
            </w:r>
            <w:r w:rsidR="0029774F">
              <w:rPr>
                <w:rFonts w:ascii="Verdana" w:hAnsi="Verdana"/>
                <w:sz w:val="20"/>
                <w:szCs w:val="20"/>
              </w:rPr>
              <w:t>2026</w:t>
            </w:r>
            <w:r w:rsidRPr="003902DC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B4A8288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710739" w:rsidRPr="003902DC" w14:paraId="6B22F86C" w14:textId="77777777" w:rsidTr="0097401C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32B2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3A2B8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62E55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C4348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DD0D1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0831F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301A6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710739" w:rsidRPr="003902DC" w14:paraId="6CBB6174" w14:textId="77777777" w:rsidTr="0097401C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2D23" w14:textId="7C4257F5" w:rsidR="00710739" w:rsidRPr="003902DC" w:rsidRDefault="00153935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2642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D72C1" w14:textId="2DEF7E7D" w:rsidR="00710739" w:rsidRPr="003902DC" w:rsidRDefault="00153935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299б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82430" w14:textId="77777777" w:rsidR="00710739" w:rsidRPr="003902DC" w:rsidRDefault="0029774F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1299F" w14:textId="1E39C989" w:rsidR="00710739" w:rsidRPr="007B2185" w:rsidRDefault="007B2185" w:rsidP="0097401C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6669D" w14:textId="6C3DCD5D" w:rsidR="00710739" w:rsidRPr="003902DC" w:rsidRDefault="00726FA0" w:rsidP="0097401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444</w:t>
            </w:r>
            <w:r w:rsidR="0029774F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9B89" w14:textId="242455C8" w:rsidR="00710739" w:rsidRPr="003902DC" w:rsidRDefault="00726FA0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400</w:t>
            </w:r>
            <w:r w:rsidR="0029774F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A8C0B" w14:textId="2DDB5407" w:rsidR="00710739" w:rsidRPr="003902DC" w:rsidRDefault="00726FA0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844</w:t>
            </w:r>
            <w:r w:rsidR="00710739" w:rsidRPr="003902DC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14:paraId="6B9688B6" w14:textId="77777777" w:rsidR="00710739" w:rsidRDefault="00710739" w:rsidP="00710739">
      <w:pPr>
        <w:pStyle w:val="a7"/>
        <w:tabs>
          <w:tab w:val="left" w:pos="851"/>
        </w:tabs>
        <w:ind w:left="566"/>
        <w:rPr>
          <w:szCs w:val="20"/>
        </w:rPr>
      </w:pPr>
    </w:p>
    <w:p w14:paraId="0907ABC7" w14:textId="77777777" w:rsidR="00710739" w:rsidRPr="009C3A72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29774F">
        <w:rPr>
          <w:szCs w:val="20"/>
        </w:rPr>
        <w:t>ТП „ДГС Гоце Делчев“</w:t>
      </w:r>
      <w:r w:rsidRPr="009C3A72">
        <w:rPr>
          <w:szCs w:val="20"/>
        </w:rPr>
        <w:t>.</w:t>
      </w:r>
    </w:p>
    <w:p w14:paraId="065595F0" w14:textId="77777777" w:rsidR="00710739" w:rsidRPr="009C3A72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освидетелстване на всички сечища в обекта е до </w:t>
      </w:r>
      <w:r w:rsidR="0029774F">
        <w:rPr>
          <w:szCs w:val="20"/>
        </w:rPr>
        <w:t>22.01.2027</w:t>
      </w:r>
      <w:r w:rsidRPr="009C3A72">
        <w:rPr>
          <w:szCs w:val="20"/>
        </w:rPr>
        <w:t>.</w:t>
      </w:r>
    </w:p>
    <w:p w14:paraId="1C65C4D9" w14:textId="77777777" w:rsidR="00710739" w:rsidRPr="009C3A72" w:rsidRDefault="00710739" w:rsidP="00710739">
      <w:pPr>
        <w:pStyle w:val="a7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</w:t>
      </w:r>
      <w:r w:rsidR="0029774F">
        <w:rPr>
          <w:szCs w:val="20"/>
        </w:rPr>
        <w:t>01.02.2027</w:t>
      </w:r>
      <w:r w:rsidRPr="009C3A72">
        <w:rPr>
          <w:szCs w:val="20"/>
        </w:rPr>
        <w:t xml:space="preserve"> г.</w:t>
      </w:r>
    </w:p>
    <w:p w14:paraId="073D7634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EC534C" w14:textId="77777777"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14448379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29774F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23746BE9" w14:textId="77777777" w:rsidR="005B75BD" w:rsidRPr="007208CA" w:rsidRDefault="0029774F" w:rsidP="005B75BD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445C90E7" w14:textId="407F143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543C33">
        <w:rPr>
          <w:rFonts w:ascii="Verdana" w:eastAsia="Times New Roman" w:hAnsi="Verdana"/>
          <w:b/>
          <w:sz w:val="20"/>
          <w:szCs w:val="20"/>
          <w:lang w:val="bg-BG" w:eastAsia="bg-BG"/>
        </w:rPr>
        <w:t>02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543C33">
        <w:rPr>
          <w:rFonts w:ascii="Verdana" w:eastAsia="Times New Roman" w:hAnsi="Verdana"/>
          <w:b/>
          <w:sz w:val="20"/>
          <w:szCs w:val="20"/>
          <w:lang w:val="bg-BG" w:eastAsia="bg-BG"/>
        </w:rPr>
        <w:t>9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2E2FBDCB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7890E058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68FB9ABC" w14:textId="77777777"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176C076D" w14:textId="77777777"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26658E02" w14:textId="77777777"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2105990D" w14:textId="77777777" w:rsidR="005B75BD" w:rsidRPr="007208CA" w:rsidRDefault="005B75BD" w:rsidP="005B75BD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ECD55A5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565B978C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2D1B266" w14:textId="77777777"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11B5B30C" w14:textId="77777777" w:rsidR="005B75BD" w:rsidRPr="007208CA" w:rsidRDefault="005B75BD" w:rsidP="005B75BD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2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02A28B7C" w14:textId="77777777" w:rsidR="005B75BD" w:rsidRPr="00577A3D" w:rsidRDefault="005B75BD" w:rsidP="005B75BD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30CDC966" w14:textId="77777777" w:rsidR="005B75BD" w:rsidRPr="007208CA" w:rsidRDefault="005B75BD" w:rsidP="005B75BD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61B40E1E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3" w:name="_Hlk7689018"/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3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538E915A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1F6B1E96" w14:textId="1DD519D2"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543C33">
        <w:rPr>
          <w:rFonts w:ascii="Verdana" w:eastAsia="Times New Roman" w:hAnsi="Verdana"/>
          <w:b/>
          <w:sz w:val="20"/>
          <w:szCs w:val="20"/>
          <w:lang w:val="bg-BG" w:eastAsia="bg-BG"/>
        </w:rPr>
        <w:t>02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543C33">
        <w:rPr>
          <w:rFonts w:ascii="Verdana" w:eastAsia="Times New Roman" w:hAnsi="Verdana"/>
          <w:b/>
          <w:sz w:val="20"/>
          <w:szCs w:val="20"/>
          <w:lang w:val="bg-BG" w:eastAsia="bg-BG"/>
        </w:rPr>
        <w:t>9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29774F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14:paraId="6B8121C1" w14:textId="77777777" w:rsidR="005B75BD" w:rsidRPr="007208CA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29774F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29774F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29774F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3F8CAF8" w14:textId="77777777" w:rsidR="00020D32" w:rsidRPr="00020D32" w:rsidRDefault="00020D32" w:rsidP="00020D32">
      <w:pPr>
        <w:pStyle w:val="a7"/>
        <w:numPr>
          <w:ilvl w:val="0"/>
          <w:numId w:val="2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020D32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14:paraId="0A8F6EA1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14:paraId="3B93C47F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внесли гаранция за участие.</w:t>
      </w:r>
    </w:p>
    <w:p w14:paraId="2EE603D8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  <w:tab w:val="num" w:pos="1418"/>
        </w:tabs>
        <w:ind w:firstLine="567"/>
        <w:rPr>
          <w:szCs w:val="20"/>
        </w:rPr>
      </w:pPr>
      <w:r w:rsidRPr="00020D32">
        <w:rPr>
          <w:szCs w:val="20"/>
        </w:rPr>
        <w:lastRenderedPageBreak/>
        <w:t xml:space="preserve">При участниците трябва да упражнява/т </w:t>
      </w:r>
      <w:r w:rsidRPr="00020D32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020D32">
        <w:rPr>
          <w:szCs w:val="20"/>
        </w:rPr>
        <w:t>най-малко с 1 (едно) лице/а лесовъд/и,</w:t>
      </w:r>
      <w:r w:rsidRPr="00020D32">
        <w:rPr>
          <w:szCs w:val="20"/>
          <w:lang w:val="ru-RU"/>
        </w:rPr>
        <w:t xml:space="preserve"> регистриран/и </w:t>
      </w:r>
      <w:r w:rsidRPr="00020D32">
        <w:rPr>
          <w:szCs w:val="20"/>
        </w:rPr>
        <w:t>по чл. 235 от Закона за горите</w:t>
      </w:r>
      <w:r w:rsidRPr="00020D32">
        <w:rPr>
          <w:szCs w:val="20"/>
          <w:lang w:val="ru-RU"/>
        </w:rPr>
        <w:t xml:space="preserve">. </w:t>
      </w:r>
    </w:p>
    <w:p w14:paraId="492E48CA" w14:textId="77777777" w:rsidR="00020D32" w:rsidRPr="00020D32" w:rsidRDefault="00020D32" w:rsidP="00020D32">
      <w:pPr>
        <w:pStyle w:val="a7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  <w:lang w:val="ru-RU"/>
        </w:rPr>
        <w:t>Един лицензиран лесовъд</w:t>
      </w:r>
      <w:r w:rsidRPr="00020D32">
        <w:rPr>
          <w:szCs w:val="20"/>
        </w:rPr>
        <w:t xml:space="preserve"> по чл. 235 от Закона за горите</w:t>
      </w:r>
      <w:r w:rsidRPr="00020D32">
        <w:rPr>
          <w:szCs w:val="20"/>
          <w:lang w:val="ru-RU"/>
        </w:rPr>
        <w:t xml:space="preserve"> може да е </w:t>
      </w:r>
      <w:proofErr w:type="gramStart"/>
      <w:r w:rsidRPr="00020D32">
        <w:rPr>
          <w:szCs w:val="20"/>
          <w:lang w:val="ru-RU"/>
        </w:rPr>
        <w:t>на трудов</w:t>
      </w:r>
      <w:proofErr w:type="gramEnd"/>
      <w:r w:rsidRPr="00020D32">
        <w:rPr>
          <w:szCs w:val="20"/>
          <w:lang w:val="ru-RU"/>
        </w:rPr>
        <w:t xml:space="preserve"> договор при съответния кандитат или да е лице, овластено да го представлява по реда на Търговския закон.</w:t>
      </w:r>
    </w:p>
    <w:p w14:paraId="0FAB46A0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имат сключени трудови договори, регистрирани в ТП на НАП, с:</w:t>
      </w:r>
    </w:p>
    <w:p w14:paraId="38C1286A" w14:textId="77777777" w:rsidR="00020D32" w:rsidRPr="00020D32" w:rsidRDefault="00020D32" w:rsidP="00020D32">
      <w:pPr>
        <w:pStyle w:val="a7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</w:rPr>
        <w:t xml:space="preserve">• най-малко </w:t>
      </w:r>
      <w:r w:rsidR="0029774F">
        <w:rPr>
          <w:szCs w:val="20"/>
        </w:rPr>
        <w:t>2 (двама)</w:t>
      </w:r>
      <w:r w:rsidRPr="00020D32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</w:p>
    <w:p w14:paraId="65383E80" w14:textId="77777777" w:rsidR="00020D32" w:rsidRPr="00020D32" w:rsidRDefault="0029774F" w:rsidP="00020D32">
      <w:pPr>
        <w:pStyle w:val="a7"/>
        <w:numPr>
          <w:ilvl w:val="4"/>
          <w:numId w:val="2"/>
        </w:numPr>
        <w:tabs>
          <w:tab w:val="left" w:pos="851"/>
          <w:tab w:val="left" w:pos="1191"/>
        </w:tabs>
        <w:rPr>
          <w:szCs w:val="20"/>
        </w:rPr>
      </w:pPr>
      <w:r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14:paraId="39C2A618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Да имат необходимото минимално на брой оборудване /техника - собствена </w:t>
      </w:r>
      <w:r w:rsidRPr="00020D32">
        <w:rPr>
          <w:szCs w:val="20"/>
          <w:lang w:val="ru-RU"/>
        </w:rPr>
        <w:t>или наета</w:t>
      </w:r>
      <w:r w:rsidRPr="00020D32">
        <w:rPr>
          <w:szCs w:val="20"/>
        </w:rPr>
        <w:t>,</w:t>
      </w:r>
      <w:r w:rsidRPr="00020D32">
        <w:rPr>
          <w:color w:val="000000"/>
          <w:szCs w:val="20"/>
        </w:rPr>
        <w:t xml:space="preserve"> впрегатни животни</w:t>
      </w:r>
      <w:r w:rsidRPr="00020D32">
        <w:rPr>
          <w:szCs w:val="20"/>
        </w:rPr>
        <w:t xml:space="preserve"> - </w:t>
      </w:r>
      <w:r w:rsidRPr="00020D32">
        <w:rPr>
          <w:color w:val="000000"/>
          <w:szCs w:val="20"/>
        </w:rPr>
        <w:t>собствени или наети с договор/,</w:t>
      </w:r>
      <w:r w:rsidRPr="00020D32">
        <w:rPr>
          <w:szCs w:val="20"/>
        </w:rPr>
        <w:t xml:space="preserve"> осигуряващо извършване добива на дървесина от обекта, а именно:</w:t>
      </w:r>
    </w:p>
    <w:p w14:paraId="7B6AA847" w14:textId="77777777" w:rsidR="00020D32" w:rsidRPr="00020D32" w:rsidRDefault="00020D32" w:rsidP="00020D32">
      <w:pPr>
        <w:pStyle w:val="a7"/>
        <w:tabs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сеч</w:t>
      </w:r>
    </w:p>
    <w:p w14:paraId="45C6A986" w14:textId="77777777" w:rsidR="00020D32" w:rsidRPr="00020D32" w:rsidRDefault="0029774F" w:rsidP="00020D32">
      <w:pPr>
        <w:pStyle w:val="a7"/>
        <w:numPr>
          <w:ilvl w:val="2"/>
          <w:numId w:val="2"/>
        </w:numPr>
        <w:tabs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2 (два)</w:t>
      </w:r>
      <w:r w:rsidR="00020D32" w:rsidRPr="00020D32">
        <w:rPr>
          <w:szCs w:val="20"/>
        </w:rPr>
        <w:t xml:space="preserve"> броя моторни триони;</w:t>
      </w:r>
    </w:p>
    <w:p w14:paraId="71624BB9" w14:textId="77777777" w:rsidR="00020D32" w:rsidRPr="00020D32" w:rsidRDefault="00020D32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извоз на дървесина</w:t>
      </w:r>
    </w:p>
    <w:p w14:paraId="62FFF470" w14:textId="77777777" w:rsidR="00020D32" w:rsidRPr="00020D32" w:rsidRDefault="0029774F" w:rsidP="00020D32">
      <w:pPr>
        <w:pStyle w:val="a7"/>
        <w:tabs>
          <w:tab w:val="left" w:pos="567"/>
          <w:tab w:val="left" w:pos="851"/>
        </w:tabs>
        <w:ind w:left="567"/>
        <w:rPr>
          <w:szCs w:val="20"/>
          <w:lang w:val="en-GB"/>
        </w:rPr>
      </w:pPr>
      <w:r>
        <w:rPr>
          <w:szCs w:val="20"/>
        </w:rPr>
        <w:t xml:space="preserve">• 2 (два) броя впрегатни животни, или </w:t>
      </w:r>
    </w:p>
    <w:p w14:paraId="10514CD3" w14:textId="77777777" w:rsidR="00020D32" w:rsidRPr="00020D32" w:rsidRDefault="0029774F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  <w:r>
        <w:rPr>
          <w:szCs w:val="20"/>
        </w:rPr>
        <w:t>• 1 (един) бр. трактор</w:t>
      </w:r>
    </w:p>
    <w:p w14:paraId="19FCEFDB" w14:textId="77777777" w:rsidR="00020D32" w:rsidRPr="00020D32" w:rsidRDefault="00020D32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</w:p>
    <w:p w14:paraId="178A56B0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В търга не може да участва участник, който е:</w:t>
      </w:r>
    </w:p>
    <w:p w14:paraId="312C6545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14:paraId="0F35DEE9" w14:textId="3F8334B8" w:rsidR="00020D32" w:rsidRPr="00020D32" w:rsidRDefault="004D2CE0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Свързано лице по смисъла на § 1, т. 8 от допълнителната разпоредба на ЗПКЛЗПД с директора на „ЮЗДП“ ДП, гр. Благоевград и ТП „ДГС Гоце Делчев“</w:t>
      </w:r>
      <w:r w:rsidR="00020D32" w:rsidRPr="00020D32">
        <w:rPr>
          <w:szCs w:val="20"/>
        </w:rPr>
        <w:t>;</w:t>
      </w:r>
    </w:p>
    <w:p w14:paraId="20B55821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Лишен от право да упражнява търговска дейност;</w:t>
      </w:r>
    </w:p>
    <w:p w14:paraId="6802A867" w14:textId="77777777" w:rsidR="00020D32" w:rsidRPr="00020D32" w:rsidRDefault="00020D32" w:rsidP="00020D32">
      <w:pPr>
        <w:pStyle w:val="a7"/>
        <w:numPr>
          <w:ilvl w:val="4"/>
          <w:numId w:val="2"/>
        </w:numPr>
        <w:tabs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020D32">
        <w:rPr>
          <w:szCs w:val="20"/>
          <w:shd w:val="clear" w:color="auto" w:fill="FFFFFF"/>
        </w:rPr>
        <w:t>реда</w:t>
      </w:r>
      <w:r w:rsidRPr="00020D32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14:paraId="49035D05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Обявен в несъстоятелност или е в производство по несъстоятелност;</w:t>
      </w:r>
    </w:p>
    <w:p w14:paraId="21146E59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В производство по ликвидация;</w:t>
      </w:r>
    </w:p>
    <w:p w14:paraId="27DA0488" w14:textId="77ED934D" w:rsidR="00020D32" w:rsidRPr="00020D32" w:rsidRDefault="004D2CE0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Сключил договор с лице по чл. 90 на ЗПКЛЗПД</w:t>
      </w:r>
      <w:r w:rsidR="00020D32" w:rsidRPr="00020D32">
        <w:rPr>
          <w:szCs w:val="20"/>
        </w:rPr>
        <w:t>;</w:t>
      </w:r>
    </w:p>
    <w:p w14:paraId="71EC91B9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Има парични задължения към държавата или </w:t>
      </w:r>
      <w:r w:rsidR="0029774F">
        <w:rPr>
          <w:szCs w:val="20"/>
        </w:rPr>
        <w:t>„ЮЗДП“ ДП, гр. Благоевград</w:t>
      </w:r>
      <w:r w:rsidRPr="00020D32">
        <w:rPr>
          <w:szCs w:val="20"/>
        </w:rPr>
        <w:t>, установени с влязъл в сила акт на компетентен държавен орган.</w:t>
      </w:r>
    </w:p>
    <w:p w14:paraId="1B9F4884" w14:textId="77777777" w:rsidR="00020D32" w:rsidRPr="00020D32" w:rsidRDefault="00020D32" w:rsidP="00020D32">
      <w:pPr>
        <w:numPr>
          <w:ilvl w:val="1"/>
          <w:numId w:val="2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020D32">
        <w:rPr>
          <w:rFonts w:ascii="Verdana" w:hAnsi="Verdana"/>
          <w:sz w:val="20"/>
          <w:szCs w:val="20"/>
        </w:rPr>
        <w:t>В процедурата не се допуска участие с подизпълнители.</w:t>
      </w:r>
    </w:p>
    <w:p w14:paraId="48ADAF6B" w14:textId="77777777" w:rsidR="00020D32" w:rsidRPr="00020D32" w:rsidRDefault="00020D32" w:rsidP="00020D32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4A2F6FF1" w14:textId="77777777" w:rsidR="005B75BD" w:rsidRPr="007208CA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18E642C0" w14:textId="77777777" w:rsidR="005B75BD" w:rsidRPr="007208C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549B7D31" w14:textId="4EDC4161" w:rsidR="005B75BD" w:rsidRPr="007208CA" w:rsidRDefault="005B75BD" w:rsidP="005B75BD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153935">
        <w:rPr>
          <w:rFonts w:ascii="Verdana" w:eastAsia="Times New Roman" w:hAnsi="Verdana"/>
          <w:sz w:val="20"/>
          <w:szCs w:val="20"/>
          <w:lang w:val="bg-BG" w:eastAsia="bg-BG"/>
        </w:rPr>
        <w:t>2642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6C1E988A" w14:textId="77777777" w:rsidR="005B75BD" w:rsidRPr="007208C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14:paraId="6CCEDADE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6AF76DA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7.</w:t>
      </w:r>
      <w:r w:rsidR="00320FF9">
        <w:rPr>
          <w:rFonts w:ascii="Verdana" w:eastAsia="Times New Roman" w:hAnsi="Verdana"/>
          <w:b/>
          <w:sz w:val="20"/>
          <w:szCs w:val="20"/>
          <w:highlight w:val="yellow"/>
          <w:lang w:val="en-US" w:eastAsia="bg-BG"/>
        </w:rPr>
        <w:t>6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14:paraId="246F5AF2" w14:textId="77777777" w:rsidR="005B75BD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14:paraId="5F00AFE8" w14:textId="77777777" w:rsidR="005B75BD" w:rsidRPr="00305F4A" w:rsidRDefault="005B75BD" w:rsidP="00026E70">
      <w:pPr>
        <w:numPr>
          <w:ilvl w:val="1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lastRenderedPageBreak/>
        <w:t>Към декларацията/ите за участие в електронния търг се прилагат и</w:t>
      </w:r>
      <w:r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386947C0" w14:textId="77777777" w:rsidR="005B75BD" w:rsidRPr="007208CA" w:rsidRDefault="005B75BD" w:rsidP="005B75B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14:paraId="39F25CE1" w14:textId="77777777" w:rsidR="00026E70" w:rsidRDefault="00026E70" w:rsidP="00026E70">
      <w:pPr>
        <w:autoSpaceDE w:val="0"/>
        <w:autoSpaceDN w:val="0"/>
        <w:adjustRightInd w:val="0"/>
        <w:ind w:firstLine="567"/>
        <w:jc w:val="both"/>
        <w:rPr>
          <w:rFonts w:ascii="Verdana" w:hAnsi="Verdana"/>
          <w:b/>
          <w:sz w:val="20"/>
          <w:szCs w:val="20"/>
        </w:rPr>
      </w:pPr>
      <w:bookmarkStart w:id="4" w:name="_Hlk55915424"/>
      <w:r w:rsidRPr="00F611B6">
        <w:rPr>
          <w:rFonts w:ascii="Verdana" w:hAnsi="Verdana"/>
          <w:b/>
          <w:sz w:val="20"/>
          <w:szCs w:val="20"/>
          <w:highlight w:val="cyan"/>
        </w:rPr>
        <w:t>8.2.1.</w:t>
      </w:r>
      <w:r w:rsidRPr="00F611B6">
        <w:rPr>
          <w:rFonts w:ascii="Verdana" w:hAnsi="Verdana"/>
          <w:b/>
          <w:sz w:val="20"/>
          <w:szCs w:val="20"/>
        </w:rPr>
        <w:tab/>
        <w:t xml:space="preserve">Декларация по образец за изпълнение </w:t>
      </w:r>
      <w:r w:rsidRPr="00F611B6">
        <w:rPr>
          <w:rFonts w:ascii="Verdana" w:hAnsi="Verdana"/>
          <w:b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F611B6">
        <w:rPr>
          <w:rFonts w:ascii="Verdana" w:hAnsi="Verdana"/>
          <w:b/>
          <w:sz w:val="20"/>
          <w:szCs w:val="20"/>
        </w:rPr>
        <w:t xml:space="preserve"> и спазване на безопасни условия на труд - </w:t>
      </w:r>
      <w:r w:rsidRPr="00F611B6">
        <w:rPr>
          <w:rFonts w:ascii="Verdana" w:hAnsi="Verdana"/>
          <w:b/>
          <w:sz w:val="20"/>
          <w:szCs w:val="20"/>
          <w:highlight w:val="cyan"/>
        </w:rPr>
        <w:t>Приложение № 3</w:t>
      </w:r>
      <w:r w:rsidRPr="00F611B6">
        <w:rPr>
          <w:rFonts w:ascii="Verdana" w:hAnsi="Verdana"/>
          <w:b/>
          <w:sz w:val="20"/>
          <w:szCs w:val="20"/>
        </w:rPr>
        <w:t>;</w:t>
      </w:r>
    </w:p>
    <w:bookmarkEnd w:id="4"/>
    <w:p w14:paraId="21E1EC32" w14:textId="77777777" w:rsidR="00026E70" w:rsidRDefault="00026E70" w:rsidP="00026E70">
      <w:pPr>
        <w:autoSpaceDE w:val="0"/>
        <w:autoSpaceDN w:val="0"/>
        <w:adjustRightInd w:val="0"/>
        <w:ind w:left="567"/>
        <w:rPr>
          <w:rFonts w:ascii="Verdana" w:hAnsi="Verdana"/>
          <w:bCs/>
          <w:sz w:val="20"/>
          <w:szCs w:val="20"/>
        </w:rPr>
      </w:pPr>
    </w:p>
    <w:p w14:paraId="732F0670" w14:textId="77777777" w:rsidR="00026E70" w:rsidRPr="00517EB6" w:rsidRDefault="00026E70" w:rsidP="00517EB6">
      <w:pPr>
        <w:pStyle w:val="a7"/>
        <w:numPr>
          <w:ilvl w:val="2"/>
          <w:numId w:val="17"/>
        </w:numPr>
        <w:ind w:left="0" w:firstLine="556"/>
        <w:rPr>
          <w:szCs w:val="20"/>
          <w:u w:val="single"/>
        </w:rPr>
      </w:pPr>
      <w:r w:rsidRPr="00517EB6">
        <w:rPr>
          <w:bCs/>
          <w:color w:val="000000"/>
          <w:szCs w:val="20"/>
          <w:shd w:val="clear" w:color="auto" w:fill="FEFEFE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517EB6">
        <w:rPr>
          <w:bCs/>
          <w:szCs w:val="20"/>
        </w:rPr>
        <w:t xml:space="preserve">„ИНТЕРНЕТ ПЛАТФОРМАТА НА </w:t>
      </w:r>
      <w:r w:rsidR="0029774F">
        <w:rPr>
          <w:bCs/>
          <w:szCs w:val="20"/>
        </w:rPr>
        <w:t>„ЮЗДП“ ДП, гр. Благоевград</w:t>
      </w:r>
      <w:r w:rsidRPr="00517EB6">
        <w:rPr>
          <w:bCs/>
          <w:szCs w:val="20"/>
        </w:rPr>
        <w:t>”</w:t>
      </w:r>
      <w:r w:rsidRPr="00517EB6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517EB6">
        <w:rPr>
          <w:bCs/>
          <w:szCs w:val="20"/>
          <w:shd w:val="clear" w:color="auto" w:fill="FEFEFE"/>
        </w:rPr>
        <w:t xml:space="preserve">. </w:t>
      </w:r>
      <w:r w:rsidRPr="00517EB6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517EB6">
        <w:rPr>
          <w:bCs/>
          <w:i/>
          <w:szCs w:val="20"/>
          <w:lang w:val="ru-RU"/>
        </w:rPr>
        <w:t xml:space="preserve"> </w:t>
      </w:r>
      <w:r w:rsidRPr="00517EB6">
        <w:rPr>
          <w:bCs/>
          <w:i/>
          <w:szCs w:val="20"/>
          <w:u w:val="single"/>
          <w:lang w:val="ru-RU"/>
        </w:rPr>
        <w:t>от името и за сметка</w:t>
      </w:r>
      <w:r w:rsidRPr="00517EB6">
        <w:rPr>
          <w:bCs/>
          <w:szCs w:val="20"/>
          <w:lang w:val="ru-RU"/>
        </w:rPr>
        <w:t xml:space="preserve"> на участника-упълномощител.</w:t>
      </w:r>
    </w:p>
    <w:p w14:paraId="6E16F371" w14:textId="77777777" w:rsidR="00026E70" w:rsidRPr="00026E70" w:rsidRDefault="00026E70" w:rsidP="00026E70">
      <w:pPr>
        <w:spacing w:after="0" w:line="240" w:lineRule="auto"/>
        <w:ind w:firstLine="556"/>
        <w:contextualSpacing/>
        <w:jc w:val="both"/>
        <w:rPr>
          <w:rFonts w:ascii="Verdana" w:hAnsi="Verdana"/>
          <w:sz w:val="20"/>
          <w:szCs w:val="20"/>
        </w:rPr>
      </w:pPr>
      <w:r w:rsidRPr="00026E70">
        <w:rPr>
          <w:rFonts w:ascii="Verdana" w:hAnsi="Verdana"/>
          <w:sz w:val="20"/>
          <w:szCs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01862087" w14:textId="77777777" w:rsidR="005B75BD" w:rsidRPr="00787CEF" w:rsidRDefault="005B75BD" w:rsidP="00787CEF">
      <w:pPr>
        <w:pStyle w:val="a7"/>
        <w:numPr>
          <w:ilvl w:val="1"/>
          <w:numId w:val="17"/>
        </w:numPr>
        <w:ind w:left="0" w:firstLine="630"/>
        <w:rPr>
          <w:szCs w:val="20"/>
        </w:rPr>
      </w:pPr>
      <w:r w:rsidRPr="00787CEF">
        <w:rPr>
          <w:szCs w:val="20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119A92DE" w14:textId="77777777" w:rsidR="005B75BD" w:rsidRPr="00026E70" w:rsidRDefault="005B75BD" w:rsidP="00787CEF">
      <w:pPr>
        <w:numPr>
          <w:ilvl w:val="1"/>
          <w:numId w:val="17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 к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рипират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своето ц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 предложение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>ЦЕНАТА В ЦЕНОВОТО ПРЕДЛОЖЕНИЕ УЧАСТНИК</w:t>
      </w:r>
      <w:r w:rsidRPr="00026E70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Pr="00026E70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Pr="00026E70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72010E7C" w14:textId="77777777" w:rsidR="005B75BD" w:rsidRPr="00026E70" w:rsidRDefault="005B75BD" w:rsidP="00026E70">
      <w:pPr>
        <w:tabs>
          <w:tab w:val="left" w:pos="0"/>
        </w:tabs>
        <w:spacing w:after="0" w:line="240" w:lineRule="auto"/>
        <w:ind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2D95AD76" w14:textId="77777777" w:rsidR="005B75BD" w:rsidRPr="00026E70" w:rsidRDefault="005B75BD" w:rsidP="00787CEF">
      <w:pPr>
        <w:numPr>
          <w:ilvl w:val="1"/>
          <w:numId w:val="17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026E7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за подаване на документи за участие и крипиране на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предложение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14:paraId="622C5438" w14:textId="6AB5D551" w:rsidR="005B75BD" w:rsidRPr="00026E70" w:rsidRDefault="005B75BD" w:rsidP="00026E70">
      <w:pPr>
        <w:numPr>
          <w:ilvl w:val="0"/>
          <w:numId w:val="5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23856839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543C33">
        <w:rPr>
          <w:rFonts w:ascii="Verdana" w:eastAsia="Times New Roman" w:hAnsi="Verdana"/>
          <w:b/>
          <w:sz w:val="20"/>
          <w:szCs w:val="20"/>
          <w:lang w:val="bg-BG" w:eastAsia="bg-BG"/>
        </w:rPr>
        <w:t>02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543C33">
        <w:rPr>
          <w:rFonts w:ascii="Verdana" w:eastAsia="Times New Roman" w:hAnsi="Verdana"/>
          <w:b/>
          <w:sz w:val="20"/>
          <w:szCs w:val="20"/>
          <w:lang w:val="bg-BG" w:eastAsia="bg-BG"/>
        </w:rPr>
        <w:t>9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59A7C5B4" w14:textId="77777777" w:rsidR="005B75BD" w:rsidRPr="007208CA" w:rsidRDefault="005B75BD" w:rsidP="005B75BD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5"/>
    <w:p w14:paraId="145870AC" w14:textId="77777777" w:rsidR="005B75BD" w:rsidRPr="007208CA" w:rsidRDefault="005B75BD" w:rsidP="005B75BD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1FE727A4" w14:textId="77777777"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01E8780D" w14:textId="77777777"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4E524A69" w14:textId="77777777"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45FD871F" w14:textId="77777777"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2A358D19" w14:textId="77777777"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372D3F1" w14:textId="77777777"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4739B8EA" w14:textId="77777777" w:rsidR="005B75BD" w:rsidRPr="007208CA" w:rsidRDefault="005B75BD" w:rsidP="005B75BD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0C77C639" w14:textId="77777777" w:rsidR="005B75BD" w:rsidRDefault="005B75BD" w:rsidP="005B75BD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9C3A7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9" w:anchor="p40473399" w:history="1"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Pr="009C3A72">
        <w:rPr>
          <w:rFonts w:ascii="Verdana" w:hAnsi="Verdana"/>
          <w:sz w:val="20"/>
          <w:szCs w:val="20"/>
          <w:lang w:eastAsia="en-GB"/>
        </w:rPr>
        <w:t xml:space="preserve">  </w:t>
      </w:r>
      <w:r w:rsidRPr="009C3A72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Pr="009C3A72">
        <w:rPr>
          <w:rFonts w:ascii="Verdana" w:hAnsi="Verdana"/>
          <w:sz w:val="20"/>
          <w:szCs w:val="20"/>
          <w:lang w:eastAsia="en-GB"/>
        </w:rPr>
        <w:t>,</w:t>
      </w:r>
      <w:r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>
        <w:rPr>
          <w:rFonts w:ascii="Verdana" w:hAnsi="Verdana"/>
          <w:b/>
          <w:bCs/>
          <w:sz w:val="20"/>
          <w:szCs w:val="20"/>
          <w:highlight w:val="cyan"/>
        </w:rPr>
        <w:t>УИК/</w:t>
      </w: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, който им осигурява достъп до следващия етап на електронния търг.</w:t>
      </w:r>
    </w:p>
    <w:p w14:paraId="69FC2AAF" w14:textId="77777777" w:rsidR="005B75BD" w:rsidRDefault="005B75BD" w:rsidP="005B75BD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09FE5B56" w14:textId="77777777" w:rsidR="005B75BD" w:rsidRPr="007208C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14:paraId="7E02AAF6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7658C76" w14:textId="77777777" w:rsidR="005B75BD" w:rsidRPr="007208CA" w:rsidRDefault="005B75BD" w:rsidP="005B75BD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1DCA76B1" w14:textId="77777777" w:rsidR="005B75BD" w:rsidRPr="002517A2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14:paraId="7B382662" w14:textId="77777777" w:rsidR="005B75BD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342585BF" w14:textId="0347B63E" w:rsidR="005B75BD" w:rsidRPr="003C164C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D375BE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29774F" w:rsidRPr="00D375BE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D375BE">
        <w:rPr>
          <w:rFonts w:ascii="Verdana" w:hAnsi="Verdana" w:cs="CIDFont+F2"/>
          <w:sz w:val="20"/>
          <w:szCs w:val="20"/>
          <w:lang w:val="bg-BG" w:eastAsia="bg-BG"/>
        </w:rPr>
        <w:t>0</w:t>
      </w:r>
      <w:r w:rsidR="0029774F" w:rsidRPr="00D375BE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375BE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29774F" w:rsidRPr="00D375BE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D375BE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29774F" w:rsidRPr="00D375BE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375BE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0647B0">
        <w:rPr>
          <w:rFonts w:ascii="Verdana" w:hAnsi="Verdana" w:cs="CIDFont+F2"/>
          <w:sz w:val="20"/>
          <w:szCs w:val="20"/>
          <w:lang w:val="bg-BG" w:eastAsia="bg-BG"/>
        </w:rPr>
        <w:t xml:space="preserve">04.09.2026 г.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от </w:t>
      </w:r>
      <w:r w:rsidR="0029774F">
        <w:rPr>
          <w:rFonts w:ascii="Verdana" w:hAnsi="Verdana"/>
          <w:bCs/>
          <w:sz w:val="20"/>
          <w:szCs w:val="20"/>
        </w:rPr>
        <w:t>1</w:t>
      </w:r>
      <w:r w:rsidR="00420328">
        <w:rPr>
          <w:rFonts w:ascii="Verdana" w:hAnsi="Verdana"/>
          <w:bCs/>
          <w:sz w:val="20"/>
          <w:szCs w:val="20"/>
          <w:lang w:val="bg-BG"/>
        </w:rPr>
        <w:t>0</w:t>
      </w:r>
      <w:r w:rsidR="0029774F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29774F">
        <w:rPr>
          <w:rFonts w:ascii="Verdana" w:hAnsi="Verdana"/>
          <w:bCs/>
          <w:sz w:val="20"/>
          <w:szCs w:val="20"/>
        </w:rPr>
        <w:t>1</w:t>
      </w:r>
      <w:r w:rsidR="00420328">
        <w:rPr>
          <w:rFonts w:ascii="Verdana" w:hAnsi="Verdana"/>
          <w:bCs/>
          <w:sz w:val="20"/>
          <w:szCs w:val="20"/>
          <w:lang w:val="bg-BG"/>
        </w:rPr>
        <w:t>1</w:t>
      </w:r>
      <w:r w:rsidR="0029774F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543C33">
        <w:rPr>
          <w:rFonts w:ascii="Verdana" w:hAnsi="Verdana"/>
          <w:bCs/>
          <w:sz w:val="20"/>
          <w:szCs w:val="20"/>
          <w:lang w:val="bg-BG"/>
        </w:rPr>
        <w:t>11</w:t>
      </w:r>
      <w:r w:rsidR="0029774F">
        <w:rPr>
          <w:rFonts w:ascii="Verdana" w:hAnsi="Verdana"/>
          <w:bCs/>
          <w:sz w:val="20"/>
          <w:szCs w:val="20"/>
        </w:rPr>
        <w:t>.0</w:t>
      </w:r>
      <w:r w:rsidR="00543C33">
        <w:rPr>
          <w:rFonts w:ascii="Verdana" w:hAnsi="Verdana"/>
          <w:bCs/>
          <w:sz w:val="20"/>
          <w:szCs w:val="20"/>
          <w:lang w:val="bg-BG"/>
        </w:rPr>
        <w:t>9</w:t>
      </w:r>
      <w:r w:rsidR="0029774F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hAnsi="Verdana"/>
          <w:sz w:val="20"/>
          <w:szCs w:val="20"/>
          <w:lang w:val="bg-BG"/>
        </w:rPr>
        <w:t xml:space="preserve"> в случай на 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543C33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04</w:t>
      </w:r>
      <w:r w:rsidR="0029774F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.0</w:t>
      </w:r>
      <w:r w:rsidR="00543C33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9</w:t>
      </w:r>
      <w:r w:rsidR="0029774F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.2026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14:paraId="1E88CBE0" w14:textId="77777777" w:rsidR="005B75BD" w:rsidRPr="003C164C" w:rsidRDefault="005B75BD" w:rsidP="005B75BD">
      <w:pPr>
        <w:numPr>
          <w:ilvl w:val="2"/>
          <w:numId w:val="8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010221E7" w14:textId="77777777"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lastRenderedPageBreak/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49DB4002" w14:textId="77777777"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7B336331" w14:textId="77777777"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D714BA1" w14:textId="77777777" w:rsidR="005B75BD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7E6F5100" w14:textId="77777777" w:rsidR="005B75BD" w:rsidRPr="00134275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14:paraId="0F837466" w14:textId="77777777"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41152939" w14:textId="77777777" w:rsidR="005B75BD" w:rsidRPr="007208CA" w:rsidRDefault="005B75BD" w:rsidP="005B75BD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3DB4413" w14:textId="77777777" w:rsidR="005B75BD" w:rsidRPr="007208CA" w:rsidRDefault="005B75BD" w:rsidP="005B75BD">
      <w:pPr>
        <w:numPr>
          <w:ilvl w:val="1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6DCF7AF8" w14:textId="77777777" w:rsidR="005B75BD" w:rsidRPr="007208CA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6" w:name="_Hlk6392352"/>
      <w:bookmarkStart w:id="7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6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4BAD75C7" w14:textId="77777777" w:rsidR="005B75BD" w:rsidRPr="007208CA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588C2C88" w14:textId="77777777" w:rsidR="005B75BD" w:rsidRPr="007208CA" w:rsidRDefault="005B75BD" w:rsidP="005B75B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14954410" w14:textId="77777777" w:rsidR="005B75BD" w:rsidRPr="007208CA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3D60C772" w14:textId="77777777"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44D02BA4" w14:textId="77777777" w:rsidR="005B75BD" w:rsidRPr="007208CA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01271A82" w14:textId="77777777" w:rsidR="005B75BD" w:rsidRPr="007208CA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54309E3B" w14:textId="77777777"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68330F54" w14:textId="77777777"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09E00347" w14:textId="77777777" w:rsidR="005B75BD" w:rsidRPr="007208CA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1EA74A3" w14:textId="77777777" w:rsidR="005B75BD" w:rsidRPr="007208CA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4A8973BF" w14:textId="77777777" w:rsidR="005B75BD" w:rsidRPr="007208CA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162A3AD5" w14:textId="77777777" w:rsidR="0022300E" w:rsidRPr="009C3A72" w:rsidRDefault="005B75BD" w:rsidP="0022300E">
      <w:pPr>
        <w:pStyle w:val="a7"/>
        <w:tabs>
          <w:tab w:val="left" w:pos="851"/>
        </w:tabs>
        <w:ind w:left="0" w:firstLine="471"/>
        <w:rPr>
          <w:szCs w:val="20"/>
          <w:lang w:eastAsia="en-GB"/>
        </w:rPr>
      </w:pPr>
      <w:r w:rsidRPr="007208CA">
        <w:rPr>
          <w:szCs w:val="20"/>
          <w:lang w:eastAsia="en-GB"/>
        </w:rPr>
        <w:t>12.2.1.</w:t>
      </w:r>
      <w:r w:rsidRPr="007208CA">
        <w:rPr>
          <w:szCs w:val="20"/>
          <w:lang w:eastAsia="en-GB"/>
        </w:rPr>
        <w:tab/>
      </w:r>
      <w:r w:rsidR="0022300E" w:rsidRPr="009C3A72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14:paraId="6D1FCC0D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  <w:u w:val="single"/>
        </w:rPr>
      </w:pPr>
      <w:r w:rsidRPr="009C3A72">
        <w:rPr>
          <w:szCs w:val="20"/>
          <w:lang w:eastAsia="en-GB"/>
        </w:rPr>
        <w:t>12.2.1.1.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9C3A72">
        <w:rPr>
          <w:b/>
          <w:szCs w:val="20"/>
        </w:rPr>
        <w:t>3 (три) месеца</w:t>
      </w:r>
      <w:r w:rsidRPr="009C3A72">
        <w:rPr>
          <w:szCs w:val="20"/>
        </w:rPr>
        <w:t xml:space="preserve"> преди крайният срок за подаване на офертите.</w:t>
      </w:r>
    </w:p>
    <w:p w14:paraId="77E40448" w14:textId="77777777" w:rsidR="0022300E" w:rsidRPr="009C3A72" w:rsidRDefault="0022300E" w:rsidP="0022300E">
      <w:pPr>
        <w:tabs>
          <w:tab w:val="left" w:pos="851"/>
        </w:tabs>
        <w:ind w:firstLine="471"/>
        <w:contextualSpacing/>
        <w:rPr>
          <w:rFonts w:ascii="Verdana" w:hAnsi="Verdana"/>
          <w:sz w:val="20"/>
          <w:szCs w:val="20"/>
          <w:u w:val="single"/>
        </w:rPr>
      </w:pPr>
      <w:r w:rsidRPr="009C3A72">
        <w:rPr>
          <w:rFonts w:ascii="Verdana" w:hAnsi="Verdana"/>
          <w:sz w:val="20"/>
          <w:szCs w:val="20"/>
          <w:shd w:val="clear" w:color="auto" w:fill="FEFEFE"/>
        </w:rPr>
        <w:t>12.2.1.2.</w:t>
      </w:r>
      <w:r w:rsidRPr="009C3A72">
        <w:rPr>
          <w:rFonts w:ascii="Verdana" w:hAnsi="Verdana"/>
          <w:sz w:val="20"/>
          <w:szCs w:val="20"/>
          <w:shd w:val="clear" w:color="auto" w:fill="FEFEFE"/>
        </w:rPr>
        <w:tab/>
        <w:t xml:space="preserve">Копие от документите на </w:t>
      </w:r>
      <w:r w:rsidRPr="009C3A72">
        <w:rPr>
          <w:rFonts w:ascii="Verdana" w:hAnsi="Verdana"/>
          <w:sz w:val="20"/>
          <w:szCs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9C3A72">
        <w:rPr>
          <w:rFonts w:ascii="Verdana" w:hAnsi="Verdana"/>
          <w:sz w:val="20"/>
          <w:szCs w:val="20"/>
          <w:lang w:val="ru-RU"/>
        </w:rPr>
        <w:t>/придобита квалификация за работа с бензино-моторни триони</w:t>
      </w:r>
      <w:r w:rsidRPr="009C3A72">
        <w:rPr>
          <w:rFonts w:ascii="Verdana" w:hAnsi="Verdana"/>
          <w:sz w:val="20"/>
          <w:szCs w:val="20"/>
        </w:rPr>
        <w:t xml:space="preserve"> и </w:t>
      </w:r>
      <w:r w:rsidRPr="009C3A72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Pr="009C3A72">
        <w:rPr>
          <w:rFonts w:ascii="Verdana" w:hAnsi="Verdana"/>
          <w:sz w:val="20"/>
          <w:szCs w:val="20"/>
        </w:rPr>
        <w:t>,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Pr="009C3A72">
        <w:rPr>
          <w:rFonts w:ascii="Verdana" w:hAnsi="Verdana"/>
          <w:sz w:val="20"/>
          <w:szCs w:val="20"/>
          <w:u w:val="single"/>
        </w:rPr>
        <w:t xml:space="preserve"> се използва такава от участника за работа в обекта</w:t>
      </w:r>
      <w:r w:rsidRPr="009C3A72">
        <w:rPr>
          <w:rFonts w:ascii="Verdana" w:hAnsi="Verdana"/>
          <w:sz w:val="20"/>
          <w:szCs w:val="20"/>
          <w:lang w:val="ru-RU"/>
        </w:rPr>
        <w:t xml:space="preserve"> /</w:t>
      </w:r>
      <w:r w:rsidRPr="009C3A72">
        <w:rPr>
          <w:rFonts w:ascii="Verdana" w:hAnsi="Verdana"/>
          <w:sz w:val="20"/>
          <w:szCs w:val="20"/>
        </w:rPr>
        <w:t>.</w:t>
      </w:r>
    </w:p>
    <w:p w14:paraId="01853E36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9C3A72">
        <w:rPr>
          <w:szCs w:val="20"/>
          <w:shd w:val="clear" w:color="auto" w:fill="FEFEFE"/>
        </w:rPr>
        <w:t>12.2.1.3.</w:t>
      </w:r>
      <w:r w:rsidRPr="009C3A72">
        <w:rPr>
          <w:szCs w:val="20"/>
          <w:shd w:val="clear" w:color="auto" w:fill="FEFEFE"/>
        </w:rPr>
        <w:tab/>
      </w:r>
      <w:r w:rsidRPr="009C3A72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14:paraId="6FB0616D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lastRenderedPageBreak/>
        <w:t>-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</w:p>
    <w:p w14:paraId="5C967B33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rFonts w:eastAsia="Calibri"/>
          <w:szCs w:val="20"/>
          <w:lang w:val="ru-RU" w:eastAsia="en-US"/>
        </w:rPr>
        <w:t>-</w:t>
      </w:r>
      <w:r w:rsidRPr="009C3A72">
        <w:rPr>
          <w:rFonts w:eastAsia="Calibri"/>
          <w:szCs w:val="20"/>
          <w:lang w:val="ru-RU" w:eastAsia="en-US"/>
        </w:rPr>
        <w:tab/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>От представените документи трябва да може да бъде удостоверен собственика на животните.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>(копия, заверени «вярно с оригинала» с подпис на представляващия участника)</w:t>
      </w:r>
    </w:p>
    <w:p w14:paraId="1401286D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12.2.2.</w:t>
      </w:r>
      <w:r w:rsidRPr="009C3A72">
        <w:rPr>
          <w:szCs w:val="20"/>
          <w:lang w:eastAsia="en-GB"/>
        </w:rPr>
        <w:tab/>
      </w:r>
      <w:bookmarkStart w:id="8" w:name="_Hlk5200140"/>
      <w:r w:rsidRPr="009C3A72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 w:rsidR="0029774F">
        <w:rPr>
          <w:szCs w:val="20"/>
        </w:rPr>
        <w:t>ТП „ДГС Гоце Делчев“</w:t>
      </w:r>
      <w:r w:rsidRPr="009C3A72">
        <w:rPr>
          <w:szCs w:val="20"/>
        </w:rPr>
        <w:t xml:space="preserve"> </w:t>
      </w:r>
      <w:r w:rsidRPr="009C3A72">
        <w:rPr>
          <w:szCs w:val="20"/>
          <w:lang w:eastAsia="en-GB"/>
        </w:rPr>
        <w:t>банкова гаранция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> на договора</w:t>
      </w:r>
      <w:r w:rsidRPr="009C3A72">
        <w:rPr>
          <w:szCs w:val="20"/>
        </w:rPr>
        <w:t xml:space="preserve"> в размер на </w:t>
      </w:r>
      <w:r w:rsidR="0029774F">
        <w:rPr>
          <w:b/>
          <w:szCs w:val="20"/>
        </w:rPr>
        <w:t>10</w:t>
      </w:r>
      <w:r w:rsidRPr="009C3A72">
        <w:rPr>
          <w:b/>
          <w:szCs w:val="20"/>
        </w:rPr>
        <w:t xml:space="preserve"> %</w:t>
      </w:r>
      <w:r w:rsidRPr="009C3A72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8"/>
    </w:p>
    <w:p w14:paraId="0B78895C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  <w:lang w:eastAsia="en-GB"/>
        </w:rPr>
      </w:pPr>
    </w:p>
    <w:p w14:paraId="2A3A44E5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12.2.3.</w:t>
      </w:r>
      <w:r w:rsidRPr="009C3A72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9C3A72">
          <w:rPr>
            <w:szCs w:val="20"/>
            <w:u w:val="single"/>
            <w:lang w:eastAsia="en-GB"/>
          </w:rPr>
          <w:t>Търговския закон</w:t>
        </w:r>
      </w:hyperlink>
      <w:r w:rsidRPr="009C3A72">
        <w:rPr>
          <w:szCs w:val="20"/>
          <w:lang w:eastAsia="en-GB"/>
        </w:rPr>
        <w:t> или законодателството на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членка на Европейския съюз, или на друга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страна по </w:t>
      </w:r>
      <w:hyperlink r:id="rId13" w:history="1">
        <w:r w:rsidRPr="009C3A72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9C3A72">
        <w:rPr>
          <w:szCs w:val="20"/>
          <w:lang w:eastAsia="en-GB"/>
        </w:rPr>
        <w:t>, където участникът е регистриран.</w:t>
      </w:r>
      <w:r w:rsidRPr="009C3A72">
        <w:t xml:space="preserve"> </w:t>
      </w:r>
    </w:p>
    <w:p w14:paraId="1871E10E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12.2.4.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9C3A72">
        <w:rPr>
          <w:b/>
          <w:szCs w:val="20"/>
        </w:rPr>
        <w:t xml:space="preserve">не повече от </w:t>
      </w:r>
      <w:r w:rsidRPr="00D808CA">
        <w:rPr>
          <w:b/>
          <w:szCs w:val="20"/>
        </w:rPr>
        <w:t>3 (три) месеца</w:t>
      </w:r>
      <w:r w:rsidRPr="009C3A72">
        <w:rPr>
          <w:szCs w:val="20"/>
        </w:rPr>
        <w:t>, преди датата на сключване на договора.</w:t>
      </w:r>
    </w:p>
    <w:p w14:paraId="63D3A416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shd w:val="clear" w:color="auto" w:fill="FEFEFE"/>
          <w:lang w:val="ru-RU"/>
        </w:rPr>
        <w:t>12.2.5.</w:t>
      </w:r>
      <w:r w:rsidRPr="009C3A72">
        <w:rPr>
          <w:szCs w:val="20"/>
          <w:shd w:val="clear" w:color="auto" w:fill="FEFEFE"/>
          <w:lang w:val="ru-RU"/>
        </w:rPr>
        <w:tab/>
      </w:r>
      <w:r w:rsidRPr="009C3A72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14:paraId="494ABD34" w14:textId="77777777" w:rsidR="005B75BD" w:rsidRPr="007208CA" w:rsidRDefault="005B75BD" w:rsidP="0022300E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3494C3B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3DFE5331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60CA5DE2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E809432" w14:textId="77777777"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35C22DFD" w14:textId="77777777"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който има парични задължения към </w:t>
      </w:r>
      <w:r w:rsidR="0029774F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29774F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29774F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756B04FE" w14:textId="77777777"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9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9"/>
    </w:p>
    <w:p w14:paraId="25AB8C6C" w14:textId="77777777" w:rsidR="005B75BD" w:rsidRPr="007208CA" w:rsidRDefault="0022300E" w:rsidP="0022300E">
      <w:pPr>
        <w:numPr>
          <w:ilvl w:val="0"/>
          <w:numId w:val="7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5 % (пет процента)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14:paraId="4136C05C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6C7E5AF1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Екземпляр от настоящата заповед за откриване на търга.</w:t>
      </w:r>
    </w:p>
    <w:p w14:paraId="4673C15E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szCs w:val="20"/>
        </w:rPr>
        <w:t>Приложение „Г1“</w:t>
      </w:r>
    </w:p>
    <w:p w14:paraId="61CE09B0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Образец на </w:t>
      </w:r>
      <w:r w:rsidRPr="009C3A72">
        <w:rPr>
          <w:szCs w:val="20"/>
        </w:rPr>
        <w:t>Декларация за отсъствие на обстоятелства по чл. 18, ал. 1, т. 3, от НУРВИДГТ.</w:t>
      </w:r>
    </w:p>
    <w:p w14:paraId="38569D46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Проект на договор.</w:t>
      </w:r>
    </w:p>
    <w:p w14:paraId="6DDC5554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>ЛИСТ ЗА ПРОВЕРКА</w:t>
      </w:r>
      <w:r w:rsidRPr="009C3A72">
        <w:rPr>
          <w:b/>
          <w:szCs w:val="20"/>
          <w:lang w:val="ru-RU"/>
        </w:rPr>
        <w:t xml:space="preserve"> </w:t>
      </w:r>
      <w:r w:rsidRPr="009C3A72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i/>
          <w:szCs w:val="20"/>
          <w:lang w:val="ru-RU"/>
        </w:rPr>
        <w:t xml:space="preserve">– </w:t>
      </w:r>
      <w:r w:rsidRPr="009C3A72">
        <w:rPr>
          <w:szCs w:val="20"/>
          <w:lang w:val="ru-RU"/>
        </w:rPr>
        <w:t xml:space="preserve">Приложение № </w:t>
      </w:r>
      <w:r>
        <w:rPr>
          <w:szCs w:val="20"/>
        </w:rPr>
        <w:t>1</w:t>
      </w:r>
    </w:p>
    <w:p w14:paraId="38C25B9F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 xml:space="preserve">Инструктаж за осигуряване на здравословни и безопасни условия на труд - Приложение № </w:t>
      </w:r>
      <w:r>
        <w:rPr>
          <w:szCs w:val="20"/>
        </w:rPr>
        <w:t>2</w:t>
      </w:r>
    </w:p>
    <w:p w14:paraId="1341B004" w14:textId="77777777" w:rsidR="0022300E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>Образец на ДЕКЛАРАЦИЯ п</w:t>
      </w:r>
      <w:r w:rsidRPr="009C3A72">
        <w:rPr>
          <w:szCs w:val="20"/>
        </w:rPr>
        <w:t>о чл. 52, ал. 6 от</w:t>
      </w:r>
      <w:r w:rsidRPr="009C3A72">
        <w:rPr>
          <w:bCs/>
          <w:szCs w:val="20"/>
        </w:rPr>
        <w:t xml:space="preserve"> </w:t>
      </w:r>
      <w:r w:rsidRPr="009C3A72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-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държавна и общинска собственост и за ползването на дървесина и недървесни горски продукти</w:t>
      </w:r>
    </w:p>
    <w:p w14:paraId="5A0A4758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A55794">
        <w:rPr>
          <w:szCs w:val="20"/>
        </w:rPr>
        <w:t xml:space="preserve">Декларация по образец за изпълнение </w:t>
      </w:r>
      <w:r w:rsidRPr="00A55794">
        <w:rPr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A55794">
        <w:rPr>
          <w:szCs w:val="20"/>
        </w:rPr>
        <w:t xml:space="preserve"> и спазване на безопасни условия на труд - Приложение № 3</w:t>
      </w:r>
    </w:p>
    <w:p w14:paraId="575FD628" w14:textId="77777777" w:rsidR="0022300E" w:rsidRPr="00365586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bookmarkStart w:id="10" w:name="_Hlk6314063"/>
      <w:r w:rsidRPr="009C3A72">
        <w:rPr>
          <w:szCs w:val="20"/>
          <w:lang w:val="ru-RU"/>
        </w:rPr>
        <w:t>Технологични планове на обекта</w:t>
      </w:r>
      <w:bookmarkEnd w:id="10"/>
    </w:p>
    <w:p w14:paraId="12A7988C" w14:textId="77777777" w:rsidR="0022300E" w:rsidRPr="009D0F1F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5B79A0">
        <w:rPr>
          <w:szCs w:val="20"/>
          <w:highlight w:val="cyan"/>
          <w:lang w:val="en-US"/>
        </w:rPr>
        <w:lastRenderedPageBreak/>
        <w:t>“</w:t>
      </w:r>
      <w:r w:rsidRPr="005B79A0">
        <w:rPr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szCs w:val="20"/>
          <w:highlight w:val="cyan"/>
          <w:lang w:val="en-US"/>
        </w:rPr>
        <w:t>”</w:t>
      </w:r>
    </w:p>
    <w:p w14:paraId="4293E86F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D0F1F">
        <w:rPr>
          <w:szCs w:val="20"/>
        </w:rPr>
        <w:t>РЪКОВОДСТВО ЗА УЧАСТИЕ В Е</w:t>
      </w:r>
      <w:r>
        <w:rPr>
          <w:szCs w:val="20"/>
        </w:rPr>
        <w:t xml:space="preserve">ЛЕКТРОНЕН </w:t>
      </w:r>
      <w:r w:rsidRPr="009D0F1F">
        <w:rPr>
          <w:szCs w:val="20"/>
        </w:rPr>
        <w:t>ТЪРГ</w:t>
      </w:r>
    </w:p>
    <w:p w14:paraId="3F48BF4B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64DF7955" w14:textId="77777777" w:rsidR="005B75BD" w:rsidRPr="007208CA" w:rsidRDefault="0029774F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5B75BD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5B75BD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5B75BD" w:rsidRPr="007208CA">
        <w:rPr>
          <w:rFonts w:ascii="Verdana" w:hAnsi="Verdana"/>
          <w:sz w:val="20"/>
          <w:szCs w:val="20"/>
          <w:lang w:val="bg-BG"/>
        </w:rPr>
        <w:t>,</w:t>
      </w:r>
    </w:p>
    <w:p w14:paraId="6C3EB0F4" w14:textId="21E0A615" w:rsidR="005B75BD" w:rsidRPr="007208CA" w:rsidRDefault="0029774F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B701F8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тел.08</w:t>
      </w:r>
      <w:r w:rsidR="00B701F8">
        <w:rPr>
          <w:rFonts w:ascii="Verdana" w:eastAsia="Times New Roman" w:hAnsi="Verdana"/>
          <w:sz w:val="20"/>
          <w:szCs w:val="20"/>
          <w:lang w:val="bg-BG" w:eastAsia="bg-BG"/>
        </w:rPr>
        <w:t>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C17833E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6D12AC13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00604AD8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1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0923F05A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14:paraId="42C862CC" w14:textId="290BFE10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B701F8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C82F382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66C490C0" w14:textId="77777777" w:rsidR="005B75BD" w:rsidRPr="007208C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DF1FD61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7922DBB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DF14150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6386DB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43975E0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7B6BBE94" w14:textId="26AFB2D4" w:rsidR="005B75BD" w:rsidRPr="007208CA" w:rsidRDefault="005B75BD" w:rsidP="005B75BD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415ED2">
        <w:rPr>
          <w:rFonts w:ascii="Verdana" w:eastAsia="Times New Roman" w:hAnsi="Verdana"/>
          <w:sz w:val="20"/>
          <w:szCs w:val="20"/>
          <w:lang w:val="bg-BG" w:eastAsia="bg-BG"/>
        </w:rPr>
        <w:t>Марко Запрев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6F7B3A69" w14:textId="77777777" w:rsidR="0022300E" w:rsidRPr="009C3A72" w:rsidRDefault="005B75BD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="0022300E">
        <w:rPr>
          <w:rFonts w:ascii="Verdana" w:hAnsi="Verdana"/>
          <w:sz w:val="20"/>
          <w:szCs w:val="20"/>
        </w:rPr>
        <w:lastRenderedPageBreak/>
        <w:t>образец</w:t>
      </w:r>
    </w:p>
    <w:p w14:paraId="657CB7B7" w14:textId="77777777"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7CA0E522" w14:textId="77777777"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43833AA5" w14:textId="77777777" w:rsidR="0022300E" w:rsidRPr="009C3A72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ДЕКЛАРАЦИЯ</w:t>
      </w:r>
    </w:p>
    <w:p w14:paraId="1C6D97FF" w14:textId="77777777" w:rsidR="0022300E" w:rsidRPr="009C3A72" w:rsidRDefault="0022300E" w:rsidP="0022300E">
      <w:pPr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9C3A72">
        <w:rPr>
          <w:sz w:val="18"/>
          <w:szCs w:val="18"/>
        </w:rPr>
        <w:t> </w:t>
      </w:r>
      <w:r w:rsidRPr="009C3A72">
        <w:rPr>
          <w:rFonts w:ascii="Verdana" w:hAnsi="Verdana"/>
          <w:sz w:val="18"/>
          <w:szCs w:val="18"/>
        </w:rPr>
        <w:t>на</w:t>
      </w:r>
    </w:p>
    <w:p w14:paraId="336CD320" w14:textId="77777777" w:rsidR="0022300E" w:rsidRPr="009C3A72" w:rsidRDefault="0022300E" w:rsidP="0022300E">
      <w:pPr>
        <w:rPr>
          <w:rFonts w:ascii="Verdana" w:hAnsi="Verdana"/>
          <w:noProof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....</w:t>
      </w:r>
      <w:r w:rsidRPr="009C3A72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14:paraId="70EC4305" w14:textId="77777777"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 w:rsidRPr="009C3A72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14:paraId="32D41333" w14:textId="0BDFE296"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търг за продажба на стояща дървесина на корен, на територията на </w:t>
      </w:r>
      <w:r w:rsidR="0029774F">
        <w:rPr>
          <w:rFonts w:ascii="Verdana" w:hAnsi="Verdana"/>
          <w:sz w:val="18"/>
          <w:szCs w:val="18"/>
        </w:rPr>
        <w:t xml:space="preserve">ТП „ДГС Гоце </w:t>
      </w:r>
      <w:proofErr w:type="gramStart"/>
      <w:r w:rsidR="0029774F">
        <w:rPr>
          <w:rFonts w:ascii="Verdana" w:hAnsi="Verdana"/>
          <w:sz w:val="18"/>
          <w:szCs w:val="18"/>
        </w:rPr>
        <w:t>Делчев“</w:t>
      </w:r>
      <w:r w:rsidRPr="009C3A72">
        <w:rPr>
          <w:rFonts w:ascii="Verdana" w:hAnsi="Verdana"/>
          <w:sz w:val="18"/>
          <w:szCs w:val="18"/>
        </w:rPr>
        <w:t xml:space="preserve"> в</w:t>
      </w:r>
      <w:proofErr w:type="gramEnd"/>
      <w:r w:rsidRPr="009C3A72">
        <w:rPr>
          <w:rFonts w:ascii="Verdana" w:hAnsi="Verdana"/>
          <w:sz w:val="18"/>
          <w:szCs w:val="18"/>
        </w:rPr>
        <w:t xml:space="preserve"> обект №</w:t>
      </w:r>
      <w:r w:rsidR="00153935">
        <w:rPr>
          <w:rFonts w:ascii="Verdana" w:hAnsi="Verdana"/>
          <w:sz w:val="18"/>
          <w:szCs w:val="18"/>
        </w:rPr>
        <w:t>2642</w:t>
      </w:r>
    </w:p>
    <w:p w14:paraId="0CF15316" w14:textId="77777777"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10D3861" w14:textId="77777777"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9C3A72">
        <w:rPr>
          <w:rFonts w:ascii="Verdana" w:hAnsi="Verdana"/>
          <w:b/>
          <w:sz w:val="18"/>
          <w:szCs w:val="18"/>
        </w:rPr>
        <w:t>ДЕКЛАРИРАМ, ЧЕ:</w:t>
      </w:r>
    </w:p>
    <w:p w14:paraId="13389C5C" w14:textId="77777777"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осъден с влязла в сила присъда за престъпление по чл. 194-217, 219-260, 301-307, 321 и 321а от Наказателния кодекс.</w:t>
      </w:r>
    </w:p>
    <w:p w14:paraId="7DD334F5" w14:textId="33F039FF" w:rsidR="0022300E" w:rsidRPr="009C3A72" w:rsidRDefault="00415ED2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Свързано лице по смисъла на § 1, т. 8 от допълнителната разпоредба на ЗПКЛЗПД с директора на „ЮЗДП“ ДП, гр. Благоевград и ТП „ДГС Гоце Делчев“</w:t>
      </w:r>
      <w:r>
        <w:rPr>
          <w:rFonts w:ascii="Verdana" w:hAnsi="Verdana"/>
          <w:sz w:val="18"/>
          <w:szCs w:val="18"/>
        </w:rPr>
        <w:t xml:space="preserve"> </w:t>
      </w:r>
      <w:r w:rsidR="0022300E" w:rsidRPr="009C3A72">
        <w:rPr>
          <w:rFonts w:ascii="Verdana" w:hAnsi="Verdana"/>
          <w:sz w:val="18"/>
          <w:szCs w:val="18"/>
        </w:rPr>
        <w:t>.</w:t>
      </w:r>
    </w:p>
    <w:p w14:paraId="2AA39C68" w14:textId="77777777"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обявен в несъстоятелност и не съм в производство по несъстоятелност.</w:t>
      </w:r>
    </w:p>
    <w:p w14:paraId="61B40FEE" w14:textId="77777777"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в производство по ликвидация.</w:t>
      </w:r>
    </w:p>
    <w:p w14:paraId="53D4089C" w14:textId="2CE90CD6"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сключил договор</w:t>
      </w:r>
      <w:r w:rsidR="00415ED2">
        <w:rPr>
          <w:rFonts w:ascii="Verdana" w:hAnsi="Verdana"/>
          <w:sz w:val="18"/>
          <w:szCs w:val="18"/>
          <w:lang w:val="bg-BG"/>
        </w:rPr>
        <w:t xml:space="preserve"> с лице</w:t>
      </w:r>
      <w:r w:rsidRPr="009C3A72">
        <w:rPr>
          <w:rFonts w:ascii="Verdana" w:hAnsi="Verdana"/>
          <w:sz w:val="18"/>
          <w:szCs w:val="18"/>
        </w:rPr>
        <w:t xml:space="preserve"> </w:t>
      </w:r>
      <w:r w:rsidR="00415ED2">
        <w:rPr>
          <w:rFonts w:ascii="Verdana" w:eastAsia="Times New Roman" w:hAnsi="Verdana"/>
          <w:sz w:val="20"/>
          <w:szCs w:val="20"/>
          <w:lang w:val="bg-BG" w:eastAsia="bg-BG"/>
        </w:rPr>
        <w:t>по чл. 90 на ЗПКЛЗПД</w:t>
      </w:r>
      <w:r w:rsidRPr="009C3A72">
        <w:rPr>
          <w:rFonts w:ascii="Verdana" w:hAnsi="Verdana"/>
          <w:sz w:val="18"/>
          <w:szCs w:val="18"/>
        </w:rPr>
        <w:t>.</w:t>
      </w:r>
    </w:p>
    <w:p w14:paraId="085B18C6" w14:textId="77777777"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лишен от право да упражнявам търговска дейност.</w:t>
      </w:r>
    </w:p>
    <w:p w14:paraId="29D21E13" w14:textId="77777777"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Нямам парични задължения към държавата и към </w:t>
      </w:r>
      <w:r w:rsidR="0029774F">
        <w:rPr>
          <w:rFonts w:ascii="Verdana" w:hAnsi="Verdana"/>
          <w:sz w:val="18"/>
          <w:szCs w:val="18"/>
        </w:rPr>
        <w:t>„</w:t>
      </w:r>
      <w:proofErr w:type="gramStart"/>
      <w:r w:rsidR="0029774F">
        <w:rPr>
          <w:rFonts w:ascii="Verdana" w:hAnsi="Verdana"/>
          <w:sz w:val="18"/>
          <w:szCs w:val="18"/>
        </w:rPr>
        <w:t>ЮЗДП“ ДП</w:t>
      </w:r>
      <w:proofErr w:type="gramEnd"/>
      <w:r w:rsidR="0029774F">
        <w:rPr>
          <w:rFonts w:ascii="Verdana" w:hAnsi="Verdana"/>
          <w:sz w:val="18"/>
          <w:szCs w:val="18"/>
        </w:rPr>
        <w:t>, гр. Благоевград</w:t>
      </w:r>
      <w:r w:rsidRPr="009C3A72">
        <w:rPr>
          <w:rFonts w:ascii="Verdana" w:hAnsi="Verdana"/>
          <w:sz w:val="18"/>
          <w:szCs w:val="18"/>
        </w:rPr>
        <w:t xml:space="preserve"> и </w:t>
      </w:r>
      <w:r w:rsidR="0029774F">
        <w:rPr>
          <w:rFonts w:ascii="Verdana" w:hAnsi="Verdana"/>
          <w:sz w:val="18"/>
          <w:szCs w:val="18"/>
        </w:rPr>
        <w:t>ТП „ДГС Гоце Делчев“</w:t>
      </w:r>
      <w:r w:rsidRPr="009C3A72">
        <w:rPr>
          <w:rFonts w:ascii="Verdana" w:hAnsi="Verdana"/>
          <w:sz w:val="18"/>
          <w:szCs w:val="18"/>
        </w:rPr>
        <w:t>, установени с влязъл в сила акт на компетентен държавен орган.</w:t>
      </w:r>
    </w:p>
    <w:p w14:paraId="7CD896F1" w14:textId="77777777" w:rsidR="0022300E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14:paraId="1C2385CD" w14:textId="77777777" w:rsidR="0022300E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1E4104">
        <w:rPr>
          <w:rFonts w:ascii="Verdana" w:hAnsi="Verdana"/>
          <w:color w:val="000000"/>
          <w:sz w:val="18"/>
          <w:szCs w:val="18"/>
          <w:lang w:eastAsia="en-GB"/>
        </w:rPr>
        <w:t>Съм внесъл гаранция за участие в търга за горепосоченият/те обект/и.</w:t>
      </w:r>
    </w:p>
    <w:p w14:paraId="19D0D2D5" w14:textId="77777777"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Задължавам се да спазвам условията за участие в търга и всички действащи норми и стандарти, </w:t>
      </w:r>
      <w:r w:rsidRPr="0094395C">
        <w:rPr>
          <w:rFonts w:ascii="Verdana" w:hAnsi="Verdana"/>
          <w:sz w:val="18"/>
          <w:szCs w:val="18"/>
        </w:rPr>
        <w:t>които се отнасят за търга.</w:t>
      </w:r>
    </w:p>
    <w:p w14:paraId="7B34E22F" w14:textId="77777777"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  <w:lang w:val="ru-RU"/>
        </w:rPr>
      </w:pPr>
      <w:r w:rsidRPr="0094395C">
        <w:rPr>
          <w:rFonts w:ascii="Verdana" w:eastAsia="DejaVuSans" w:hAnsi="Verdana" w:cs="DejaVuSans"/>
          <w:sz w:val="18"/>
          <w:szCs w:val="18"/>
          <w:lang w:eastAsia="en-GB"/>
        </w:rPr>
        <w:t>Задължавам се да не разпространявам по никакъв повод и под никакъв предлог данните за търга.</w:t>
      </w:r>
    </w:p>
    <w:p w14:paraId="36D616BE" w14:textId="77777777"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414"/>
        <w:jc w:val="both"/>
        <w:rPr>
          <w:rFonts w:ascii="Verdana" w:hAnsi="Verdana"/>
          <w:sz w:val="18"/>
          <w:szCs w:val="18"/>
        </w:rPr>
      </w:pPr>
      <w:r w:rsidRPr="0094395C">
        <w:rPr>
          <w:rFonts w:ascii="Verdana" w:hAnsi="Verdana"/>
          <w:color w:val="000000"/>
          <w:sz w:val="18"/>
          <w:szCs w:val="18"/>
          <w:lang w:eastAsia="en-GB"/>
        </w:rPr>
        <w:t>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4E333FA1" w14:textId="77777777" w:rsidR="0022300E" w:rsidRPr="009C3A72" w:rsidRDefault="0022300E" w:rsidP="0022300E">
      <w:pPr>
        <w:spacing w:line="276" w:lineRule="auto"/>
        <w:ind w:firstLine="501"/>
        <w:rPr>
          <w:rFonts w:ascii="Verdana" w:hAnsi="Verdana"/>
          <w:sz w:val="18"/>
          <w:szCs w:val="18"/>
        </w:rPr>
      </w:pPr>
    </w:p>
    <w:p w14:paraId="1F1CDDB4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14:paraId="3172108B" w14:textId="77777777" w:rsidR="0022300E" w:rsidRDefault="0022300E" w:rsidP="0022300E">
      <w:pPr>
        <w:rPr>
          <w:rFonts w:ascii="Verdana" w:hAnsi="Verdana"/>
          <w:sz w:val="20"/>
          <w:szCs w:val="20"/>
        </w:rPr>
      </w:pPr>
    </w:p>
    <w:p w14:paraId="7FF16947" w14:textId="77777777" w:rsidR="0022300E" w:rsidRDefault="0022300E" w:rsidP="0022300E">
      <w:pPr>
        <w:rPr>
          <w:rFonts w:ascii="Verdana" w:hAnsi="Verdana"/>
          <w:sz w:val="20"/>
          <w:szCs w:val="20"/>
        </w:rPr>
      </w:pPr>
    </w:p>
    <w:p w14:paraId="6B60BF41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79960131" w14:textId="77777777" w:rsidR="0022300E" w:rsidRPr="009C3A72" w:rsidRDefault="0022300E" w:rsidP="0022300E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noProof/>
          <w:sz w:val="20"/>
          <w:szCs w:val="20"/>
        </w:rPr>
        <w:t>Дата:……………………</w:t>
      </w:r>
      <w:r w:rsidRPr="009C3A72">
        <w:rPr>
          <w:rFonts w:ascii="Verdana" w:hAnsi="Verdana"/>
          <w:sz w:val="20"/>
          <w:szCs w:val="20"/>
        </w:rPr>
        <w:tab/>
      </w:r>
      <w:proofErr w:type="gramStart"/>
      <w:r w:rsidRPr="009C3A72">
        <w:rPr>
          <w:rFonts w:ascii="Verdana" w:hAnsi="Verdana"/>
          <w:sz w:val="20"/>
          <w:szCs w:val="20"/>
        </w:rPr>
        <w:t>Подпис:…</w:t>
      </w:r>
      <w:proofErr w:type="gramEnd"/>
      <w:r w:rsidRPr="009C3A72">
        <w:rPr>
          <w:rFonts w:ascii="Verdana" w:hAnsi="Verdana"/>
          <w:sz w:val="20"/>
          <w:szCs w:val="20"/>
        </w:rPr>
        <w:t>………………………</w:t>
      </w:r>
    </w:p>
    <w:p w14:paraId="0AB8BA40" w14:textId="77777777" w:rsidR="0022300E" w:rsidRPr="001D555D" w:rsidRDefault="005B75BD" w:rsidP="0022300E">
      <w:pPr>
        <w:spacing w:line="276" w:lineRule="auto"/>
        <w:ind w:firstLine="8505"/>
        <w:jc w:val="right"/>
        <w:rPr>
          <w:rFonts w:ascii="Verdana" w:hAnsi="Verdana"/>
          <w:b/>
          <w:color w:val="FF0000"/>
          <w:sz w:val="20"/>
          <w:szCs w:val="20"/>
        </w:rPr>
      </w:pPr>
      <w:r>
        <w:br w:type="page"/>
      </w:r>
      <w:r w:rsidR="0022300E" w:rsidRPr="001D555D">
        <w:rPr>
          <w:rFonts w:ascii="Verdana" w:hAnsi="Verdana"/>
          <w:b/>
          <w:sz w:val="20"/>
          <w:szCs w:val="20"/>
        </w:rPr>
        <w:lastRenderedPageBreak/>
        <w:t xml:space="preserve">Приложение </w:t>
      </w:r>
      <w:r w:rsidR="0022300E" w:rsidRPr="001D555D">
        <w:rPr>
          <w:rFonts w:ascii="Verdana" w:hAnsi="Verdana"/>
          <w:b/>
          <w:sz w:val="20"/>
          <w:szCs w:val="20"/>
          <w:lang w:val="ru-RU"/>
        </w:rPr>
        <w:t>№</w:t>
      </w:r>
      <w:r w:rsidR="0022300E" w:rsidRPr="001D555D">
        <w:rPr>
          <w:rFonts w:ascii="Verdana" w:hAnsi="Verdana"/>
          <w:b/>
          <w:sz w:val="20"/>
          <w:szCs w:val="20"/>
        </w:rPr>
        <w:t xml:space="preserve"> </w:t>
      </w:r>
      <w:r w:rsidR="0022300E">
        <w:rPr>
          <w:rFonts w:ascii="Verdana" w:hAnsi="Verdana"/>
          <w:b/>
          <w:sz w:val="20"/>
          <w:szCs w:val="20"/>
        </w:rPr>
        <w:t>1</w:t>
      </w:r>
    </w:p>
    <w:p w14:paraId="6BCDF00E" w14:textId="77777777" w:rsidR="0022300E" w:rsidRPr="009C3A72" w:rsidRDefault="0022300E" w:rsidP="0022300E">
      <w:pPr>
        <w:suppressAutoHyphens/>
        <w:jc w:val="right"/>
        <w:rPr>
          <w:rFonts w:ascii="Verdana" w:hAnsi="Verdana"/>
          <w:bCs/>
          <w:i/>
          <w:color w:val="FF0000"/>
          <w:sz w:val="20"/>
          <w:szCs w:val="20"/>
          <w:lang w:eastAsia="ar-SA"/>
        </w:rPr>
      </w:pP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</w:p>
    <w:p w14:paraId="567F3BE0" w14:textId="77777777" w:rsidR="0022300E" w:rsidRPr="009C3A72" w:rsidRDefault="0022300E" w:rsidP="0022300E">
      <w:pPr>
        <w:spacing w:line="360" w:lineRule="auto"/>
        <w:ind w:firstLine="360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ЛИСТ ЗА ПРОВЕРКА</w:t>
      </w:r>
    </w:p>
    <w:p w14:paraId="6A28E4B4" w14:textId="77777777" w:rsidR="0022300E" w:rsidRPr="009C3A72" w:rsidRDefault="0022300E" w:rsidP="0022300E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за осигуряване на безопасни и здравословни условия на труд, изправност на техниката и спазване на изискванията за изпълнение на горскостопански дейности</w:t>
      </w:r>
    </w:p>
    <w:p w14:paraId="3DDAAF8C" w14:textId="77777777" w:rsidR="0022300E" w:rsidRPr="009C3A72" w:rsidRDefault="0022300E" w:rsidP="0022300E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14:paraId="098D65C1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10855311" w14:textId="77777777" w:rsidR="0022300E" w:rsidRPr="009C3A72" w:rsidRDefault="0022300E" w:rsidP="0022300E">
      <w:pPr>
        <w:spacing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…………………., във връзка с извършване на горскостопански дейности съгласно договор ………………………, се проведе проверка на ползването на лични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предпазни средства и подходящо работно облекло от горските работници, изправността на техниката и изпълнението на мерките за безопасна работа в горите в отдел …………, в който работи екип от горски работници на фирма …………………………………</w:t>
      </w:r>
      <w:proofErr w:type="gramStart"/>
      <w:r w:rsidRPr="009C3A72">
        <w:rPr>
          <w:rFonts w:ascii="Verdana" w:hAnsi="Verdana"/>
          <w:sz w:val="20"/>
          <w:szCs w:val="20"/>
        </w:rPr>
        <w:t>…..</w:t>
      </w:r>
      <w:proofErr w:type="gramEnd"/>
      <w:r w:rsidRPr="009C3A72">
        <w:rPr>
          <w:rFonts w:ascii="Verdana" w:hAnsi="Verdana"/>
          <w:sz w:val="20"/>
          <w:szCs w:val="20"/>
        </w:rPr>
        <w:t xml:space="preserve"> .</w:t>
      </w:r>
    </w:p>
    <w:p w14:paraId="65D05E42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05BCF4D4" w14:textId="77777777"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Документи за правоспособност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2"/>
        <w:gridCol w:w="473"/>
        <w:gridCol w:w="484"/>
        <w:gridCol w:w="798"/>
      </w:tblGrid>
      <w:tr w:rsidR="0022300E" w:rsidRPr="009C3A72" w14:paraId="0043AD43" w14:textId="77777777" w:rsidTr="0097401C">
        <w:tc>
          <w:tcPr>
            <w:tcW w:w="4151" w:type="pct"/>
          </w:tcPr>
          <w:p w14:paraId="3D091D3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Лицата в обекта съответстват ли на тези, за които е издадено разрешително за достъп </w:t>
            </w:r>
          </w:p>
        </w:tc>
        <w:tc>
          <w:tcPr>
            <w:tcW w:w="229" w:type="pct"/>
            <w:vAlign w:val="center"/>
          </w:tcPr>
          <w:p w14:paraId="21B39E2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vAlign w:val="center"/>
          </w:tcPr>
          <w:p w14:paraId="02C714B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14:paraId="2A725C1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18ADBC3F" w14:textId="77777777" w:rsidTr="0097401C">
        <w:tc>
          <w:tcPr>
            <w:tcW w:w="4151" w:type="pct"/>
          </w:tcPr>
          <w:p w14:paraId="3F5A91B9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Операторите на моторен трион носят притежаваното свидетелство за правоспособност.</w:t>
            </w:r>
          </w:p>
        </w:tc>
        <w:tc>
          <w:tcPr>
            <w:tcW w:w="229" w:type="pct"/>
            <w:vAlign w:val="center"/>
          </w:tcPr>
          <w:p w14:paraId="10952A6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vAlign w:val="center"/>
          </w:tcPr>
          <w:p w14:paraId="458831C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14:paraId="14EB0F1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4D0071A2" w14:textId="77777777" w:rsidTr="0097401C">
        <w:tc>
          <w:tcPr>
            <w:tcW w:w="4151" w:type="pct"/>
          </w:tcPr>
          <w:p w14:paraId="5C1B71C9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Операторите на трактори и друга специализирана техника носят притежаваното свидетелство за правоспособност за съответното техническо средство</w:t>
            </w:r>
          </w:p>
        </w:tc>
        <w:tc>
          <w:tcPr>
            <w:tcW w:w="229" w:type="pct"/>
            <w:vAlign w:val="center"/>
          </w:tcPr>
          <w:p w14:paraId="23E90F0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vAlign w:val="center"/>
          </w:tcPr>
          <w:p w14:paraId="3EF14AD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14:paraId="49D0094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6A4A971E" w14:textId="77777777" w:rsidTr="0097401C">
        <w:tc>
          <w:tcPr>
            <w:tcW w:w="4151" w:type="pct"/>
          </w:tcPr>
          <w:p w14:paraId="25143E54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Тракторите и другата специализирана горска техника са с валиден регистрационен талон от КТИ</w:t>
            </w:r>
          </w:p>
        </w:tc>
        <w:tc>
          <w:tcPr>
            <w:tcW w:w="229" w:type="pct"/>
            <w:vAlign w:val="center"/>
          </w:tcPr>
          <w:p w14:paraId="14A7D44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vAlign w:val="center"/>
          </w:tcPr>
          <w:p w14:paraId="0586ED9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14:paraId="2454F51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67C980DA" w14:textId="77777777" w:rsidTr="0097401C">
        <w:tc>
          <w:tcPr>
            <w:tcW w:w="5000" w:type="pct"/>
            <w:gridSpan w:val="4"/>
          </w:tcPr>
          <w:p w14:paraId="4A944319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Забележка: </w:t>
            </w:r>
          </w:p>
          <w:p w14:paraId="34DEF0D2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8611FDC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01100DA6" w14:textId="77777777"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Лични предпазни средства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8"/>
        <w:gridCol w:w="814"/>
        <w:gridCol w:w="823"/>
        <w:gridCol w:w="3295"/>
        <w:gridCol w:w="832"/>
        <w:gridCol w:w="805"/>
      </w:tblGrid>
      <w:tr w:rsidR="0022300E" w:rsidRPr="009C3A72" w14:paraId="52309682" w14:textId="77777777" w:rsidTr="0097401C">
        <w:tc>
          <w:tcPr>
            <w:tcW w:w="1862" w:type="pct"/>
          </w:tcPr>
          <w:p w14:paraId="5FE83ACC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Оператор на моторен трион</w:t>
            </w:r>
          </w:p>
        </w:tc>
        <w:tc>
          <w:tcPr>
            <w:tcW w:w="761" w:type="pct"/>
            <w:gridSpan w:val="2"/>
          </w:tcPr>
          <w:p w14:paraId="6B24855D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14:paraId="731D439B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Тракторист</w:t>
            </w:r>
          </w:p>
        </w:tc>
        <w:tc>
          <w:tcPr>
            <w:tcW w:w="744" w:type="pct"/>
            <w:gridSpan w:val="2"/>
          </w:tcPr>
          <w:p w14:paraId="44B79735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9C3A72" w14:paraId="0278751D" w14:textId="77777777" w:rsidTr="0097401C">
        <w:trPr>
          <w:trHeight w:val="432"/>
        </w:trPr>
        <w:tc>
          <w:tcPr>
            <w:tcW w:w="1862" w:type="pct"/>
          </w:tcPr>
          <w:p w14:paraId="2D0AD34B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ботуши със защитена предница и бомбе</w:t>
            </w:r>
          </w:p>
        </w:tc>
        <w:tc>
          <w:tcPr>
            <w:tcW w:w="378" w:type="pct"/>
            <w:vAlign w:val="center"/>
          </w:tcPr>
          <w:p w14:paraId="1358A47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4AAA0FE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7930938A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ботуши/ обувки с бомбе</w:t>
            </w:r>
          </w:p>
        </w:tc>
        <w:tc>
          <w:tcPr>
            <w:tcW w:w="378" w:type="pct"/>
            <w:vAlign w:val="center"/>
          </w:tcPr>
          <w:p w14:paraId="5798FCAF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2322A09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77DD1935" w14:textId="77777777" w:rsidTr="0097401C">
        <w:trPr>
          <w:trHeight w:val="318"/>
        </w:trPr>
        <w:tc>
          <w:tcPr>
            <w:tcW w:w="1862" w:type="pct"/>
          </w:tcPr>
          <w:p w14:paraId="62319759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панталони (или гамаши)</w:t>
            </w:r>
          </w:p>
        </w:tc>
        <w:tc>
          <w:tcPr>
            <w:tcW w:w="378" w:type="pct"/>
            <w:vAlign w:val="center"/>
          </w:tcPr>
          <w:p w14:paraId="23882BE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3A09A72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1F5E08F1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плътно прилепнали дрехи</w:t>
            </w:r>
          </w:p>
        </w:tc>
        <w:tc>
          <w:tcPr>
            <w:tcW w:w="378" w:type="pct"/>
            <w:vAlign w:val="center"/>
          </w:tcPr>
          <w:p w14:paraId="7589B88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3F77F41F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074147E0" w14:textId="77777777" w:rsidTr="0097401C">
        <w:trPr>
          <w:trHeight w:val="432"/>
        </w:trPr>
        <w:tc>
          <w:tcPr>
            <w:tcW w:w="1862" w:type="pct"/>
          </w:tcPr>
          <w:p w14:paraId="781CFF2F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плътно прилепнали дрехи съобразени с климатичните условия</w:t>
            </w:r>
          </w:p>
        </w:tc>
        <w:tc>
          <w:tcPr>
            <w:tcW w:w="378" w:type="pct"/>
            <w:vAlign w:val="center"/>
          </w:tcPr>
          <w:p w14:paraId="0B76B4E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6405A02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46DE13D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(при работа с лебедката/ теглича)</w:t>
            </w:r>
          </w:p>
        </w:tc>
        <w:tc>
          <w:tcPr>
            <w:tcW w:w="378" w:type="pct"/>
            <w:vAlign w:val="center"/>
          </w:tcPr>
          <w:p w14:paraId="50AD16B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1B4D805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3B15C793" w14:textId="77777777" w:rsidTr="0097401C">
        <w:trPr>
          <w:trHeight w:val="432"/>
        </w:trPr>
        <w:tc>
          <w:tcPr>
            <w:tcW w:w="1862" w:type="pct"/>
          </w:tcPr>
          <w:p w14:paraId="6E6F0DAD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(от устойчив на срез материал)</w:t>
            </w:r>
          </w:p>
        </w:tc>
        <w:tc>
          <w:tcPr>
            <w:tcW w:w="378" w:type="pct"/>
            <w:vAlign w:val="center"/>
          </w:tcPr>
          <w:p w14:paraId="356C939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2167F24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2BC6A4DA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14:paraId="7EAEF9D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19B475B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2C90FA26" w14:textId="77777777" w:rsidTr="0097401C">
        <w:trPr>
          <w:trHeight w:val="324"/>
        </w:trPr>
        <w:tc>
          <w:tcPr>
            <w:tcW w:w="1862" w:type="pct"/>
          </w:tcPr>
          <w:p w14:paraId="4D962C2A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 с лицев щит</w:t>
            </w:r>
          </w:p>
        </w:tc>
        <w:tc>
          <w:tcPr>
            <w:tcW w:w="378" w:type="pct"/>
            <w:vAlign w:val="center"/>
          </w:tcPr>
          <w:p w14:paraId="1529385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6962A5A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087A389D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14:paraId="53DA87F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019E2F8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53EE23F4" w14:textId="77777777" w:rsidTr="0097401C">
        <w:trPr>
          <w:trHeight w:val="302"/>
        </w:trPr>
        <w:tc>
          <w:tcPr>
            <w:tcW w:w="1862" w:type="pct"/>
          </w:tcPr>
          <w:p w14:paraId="50D94392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14:paraId="3A020D1F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7BBE2E9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4A0DFF8B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14:paraId="1611434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2F4DBA3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6FD39D70" w14:textId="77777777" w:rsidTr="0097401C">
        <w:trPr>
          <w:trHeight w:val="280"/>
        </w:trPr>
        <w:tc>
          <w:tcPr>
            <w:tcW w:w="1862" w:type="pct"/>
          </w:tcPr>
          <w:p w14:paraId="71E61C28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14:paraId="23D3268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767A474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4C0D9C7A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78" w:type="pct"/>
          </w:tcPr>
          <w:p w14:paraId="4138CFF5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6" w:type="pct"/>
          </w:tcPr>
          <w:p w14:paraId="3B8EC977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6A2FF3EC" w14:textId="77777777" w:rsidTr="0097401C">
        <w:trPr>
          <w:trHeight w:val="338"/>
        </w:trPr>
        <w:tc>
          <w:tcPr>
            <w:tcW w:w="1862" w:type="pct"/>
          </w:tcPr>
          <w:p w14:paraId="244BCF45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Общ работник/ извозвач с коне</w:t>
            </w:r>
          </w:p>
        </w:tc>
        <w:tc>
          <w:tcPr>
            <w:tcW w:w="761" w:type="pct"/>
            <w:gridSpan w:val="2"/>
          </w:tcPr>
          <w:p w14:paraId="0B5B4E08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14:paraId="48CD32B7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Залесител</w:t>
            </w:r>
          </w:p>
        </w:tc>
        <w:tc>
          <w:tcPr>
            <w:tcW w:w="744" w:type="pct"/>
            <w:gridSpan w:val="2"/>
          </w:tcPr>
          <w:p w14:paraId="031F7DF6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9C3A72" w14:paraId="790B9D5D" w14:textId="77777777" w:rsidTr="0097401C">
        <w:trPr>
          <w:trHeight w:val="356"/>
        </w:trPr>
        <w:tc>
          <w:tcPr>
            <w:tcW w:w="1862" w:type="pct"/>
          </w:tcPr>
          <w:p w14:paraId="4CAD8F5C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14:paraId="3961991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703B951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38D3B653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стабилизирани обувки / ботуши</w:t>
            </w:r>
          </w:p>
        </w:tc>
        <w:tc>
          <w:tcPr>
            <w:tcW w:w="378" w:type="pct"/>
            <w:vAlign w:val="center"/>
          </w:tcPr>
          <w:p w14:paraId="2D066AB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6A37C84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0750ACD1" w14:textId="77777777" w:rsidTr="0097401C">
        <w:trPr>
          <w:trHeight w:val="432"/>
        </w:trPr>
        <w:tc>
          <w:tcPr>
            <w:tcW w:w="1862" w:type="pct"/>
          </w:tcPr>
          <w:p w14:paraId="4DA0FADC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обувки с метално бомбе</w:t>
            </w:r>
          </w:p>
        </w:tc>
        <w:tc>
          <w:tcPr>
            <w:tcW w:w="378" w:type="pct"/>
            <w:vAlign w:val="center"/>
          </w:tcPr>
          <w:p w14:paraId="33C4B05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1BAE2BC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03D2959D" w14:textId="77777777" w:rsidR="0022300E" w:rsidRPr="009C3A72" w:rsidRDefault="0022300E" w:rsidP="0097401C">
            <w:pPr>
              <w:tabs>
                <w:tab w:val="center" w:pos="1409"/>
              </w:tabs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(при работа с бодливи растения или третирани с химикали)</w:t>
            </w:r>
          </w:p>
        </w:tc>
        <w:tc>
          <w:tcPr>
            <w:tcW w:w="378" w:type="pct"/>
            <w:vAlign w:val="center"/>
          </w:tcPr>
          <w:p w14:paraId="40C2687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7D2ECBE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20EE7A33" w14:textId="77777777" w:rsidTr="0097401C">
        <w:trPr>
          <w:trHeight w:val="368"/>
        </w:trPr>
        <w:tc>
          <w:tcPr>
            <w:tcW w:w="1862" w:type="pct"/>
          </w:tcPr>
          <w:p w14:paraId="3D029063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</w:t>
            </w:r>
          </w:p>
        </w:tc>
        <w:tc>
          <w:tcPr>
            <w:tcW w:w="378" w:type="pct"/>
            <w:vAlign w:val="center"/>
          </w:tcPr>
          <w:p w14:paraId="266A043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4C30EBE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0BD5E32B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 (при механиз. садене)</w:t>
            </w:r>
          </w:p>
        </w:tc>
        <w:tc>
          <w:tcPr>
            <w:tcW w:w="378" w:type="pct"/>
            <w:vAlign w:val="center"/>
          </w:tcPr>
          <w:p w14:paraId="2778A69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5A9BAAA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0C590ED0" w14:textId="77777777" w:rsidTr="0097401C">
        <w:trPr>
          <w:trHeight w:val="274"/>
        </w:trPr>
        <w:tc>
          <w:tcPr>
            <w:tcW w:w="1862" w:type="pct"/>
          </w:tcPr>
          <w:p w14:paraId="77D2AC79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14:paraId="682F95C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04916B2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59C78C2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14:paraId="5759AD9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2665040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615FE689" w14:textId="77777777" w:rsidTr="0097401C">
        <w:trPr>
          <w:trHeight w:val="432"/>
        </w:trPr>
        <w:tc>
          <w:tcPr>
            <w:tcW w:w="5000" w:type="pct"/>
            <w:gridSpan w:val="6"/>
          </w:tcPr>
          <w:p w14:paraId="4F99FBDB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Забележка:</w:t>
            </w:r>
          </w:p>
        </w:tc>
      </w:tr>
    </w:tbl>
    <w:p w14:paraId="371BF7C7" w14:textId="77777777" w:rsidR="0022300E" w:rsidRPr="009C3A72" w:rsidRDefault="0022300E" w:rsidP="0022300E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14:paraId="46FD573F" w14:textId="77777777"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Изправност на техниката и оборудването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6"/>
        <w:gridCol w:w="568"/>
        <w:gridCol w:w="666"/>
        <w:gridCol w:w="4373"/>
        <w:gridCol w:w="507"/>
        <w:gridCol w:w="507"/>
      </w:tblGrid>
      <w:tr w:rsidR="0022300E" w:rsidRPr="009C3A72" w14:paraId="71FCEFBF" w14:textId="77777777" w:rsidTr="0097401C">
        <w:tc>
          <w:tcPr>
            <w:tcW w:w="5000" w:type="pct"/>
            <w:gridSpan w:val="6"/>
          </w:tcPr>
          <w:p w14:paraId="0008F072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 xml:space="preserve">Моторни триони </w:t>
            </w:r>
          </w:p>
        </w:tc>
      </w:tr>
      <w:tr w:rsidR="0022300E" w:rsidRPr="009C3A72" w14:paraId="6CCD17AA" w14:textId="77777777" w:rsidTr="0097401C">
        <w:tc>
          <w:tcPr>
            <w:tcW w:w="1798" w:type="pct"/>
          </w:tcPr>
          <w:p w14:paraId="0F866448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действаща спирачка на веригата</w:t>
            </w:r>
          </w:p>
        </w:tc>
        <w:tc>
          <w:tcPr>
            <w:tcW w:w="275" w:type="pct"/>
            <w:vAlign w:val="center"/>
          </w:tcPr>
          <w:p w14:paraId="31C1E30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vAlign w:val="center"/>
          </w:tcPr>
          <w:p w14:paraId="762EE78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</w:tcPr>
          <w:p w14:paraId="0074B5B5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изправен блокировъчен ключ на газта</w:t>
            </w:r>
          </w:p>
        </w:tc>
        <w:tc>
          <w:tcPr>
            <w:tcW w:w="245" w:type="pct"/>
            <w:vAlign w:val="center"/>
          </w:tcPr>
          <w:p w14:paraId="186B92E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vAlign w:val="center"/>
          </w:tcPr>
          <w:p w14:paraId="71EEAF6F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542F70A7" w14:textId="77777777" w:rsidTr="0097401C">
        <w:tc>
          <w:tcPr>
            <w:tcW w:w="1798" w:type="pct"/>
          </w:tcPr>
          <w:p w14:paraId="1311D15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уловител на веригата </w:t>
            </w:r>
          </w:p>
        </w:tc>
        <w:tc>
          <w:tcPr>
            <w:tcW w:w="275" w:type="pct"/>
            <w:vAlign w:val="center"/>
          </w:tcPr>
          <w:p w14:paraId="2D99B95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vAlign w:val="center"/>
          </w:tcPr>
          <w:p w14:paraId="7D67652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</w:tcPr>
          <w:p w14:paraId="029FF491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калъф на веригата</w:t>
            </w:r>
          </w:p>
        </w:tc>
        <w:tc>
          <w:tcPr>
            <w:tcW w:w="245" w:type="pct"/>
            <w:vAlign w:val="center"/>
          </w:tcPr>
          <w:p w14:paraId="4D76141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vAlign w:val="center"/>
          </w:tcPr>
          <w:p w14:paraId="45EDF07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57987D79" w14:textId="77777777" w:rsidTr="0097401C">
        <w:tc>
          <w:tcPr>
            <w:tcW w:w="1798" w:type="pct"/>
          </w:tcPr>
          <w:p w14:paraId="3B01ABE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антивибрационно окачване</w:t>
            </w:r>
          </w:p>
        </w:tc>
        <w:tc>
          <w:tcPr>
            <w:tcW w:w="275" w:type="pct"/>
            <w:vAlign w:val="center"/>
          </w:tcPr>
          <w:p w14:paraId="4A2DAD9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vAlign w:val="center"/>
          </w:tcPr>
          <w:p w14:paraId="556860E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</w:tcPr>
          <w:p w14:paraId="205B485B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спец.туба за горивна смес и масло</w:t>
            </w:r>
          </w:p>
        </w:tc>
        <w:tc>
          <w:tcPr>
            <w:tcW w:w="245" w:type="pct"/>
            <w:vAlign w:val="center"/>
          </w:tcPr>
          <w:p w14:paraId="68F37FE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vAlign w:val="center"/>
          </w:tcPr>
          <w:p w14:paraId="607DDD1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2BF6E030" w14:textId="77777777" w:rsidTr="0097401C">
        <w:tc>
          <w:tcPr>
            <w:tcW w:w="5000" w:type="pct"/>
            <w:gridSpan w:val="6"/>
          </w:tcPr>
          <w:p w14:paraId="10125FEE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Горски трактори</w:t>
            </w:r>
          </w:p>
        </w:tc>
      </w:tr>
      <w:tr w:rsidR="0022300E" w:rsidRPr="009C3A72" w14:paraId="1DFDEFDD" w14:textId="77777777" w:rsidTr="0097401C">
        <w:tc>
          <w:tcPr>
            <w:tcW w:w="1798" w:type="pct"/>
          </w:tcPr>
          <w:p w14:paraId="39036A27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метална рама около цялата кабина</w:t>
            </w:r>
          </w:p>
        </w:tc>
        <w:tc>
          <w:tcPr>
            <w:tcW w:w="275" w:type="pct"/>
            <w:vAlign w:val="center"/>
          </w:tcPr>
          <w:p w14:paraId="530C366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vAlign w:val="center"/>
          </w:tcPr>
          <w:p w14:paraId="168FFE4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</w:tcPr>
          <w:p w14:paraId="2D1A18F2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мрежа/решетка на задното стъкло</w:t>
            </w:r>
          </w:p>
        </w:tc>
        <w:tc>
          <w:tcPr>
            <w:tcW w:w="245" w:type="pct"/>
            <w:vAlign w:val="center"/>
          </w:tcPr>
          <w:p w14:paraId="5D3BD62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vAlign w:val="center"/>
          </w:tcPr>
          <w:p w14:paraId="5B927E2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67964A4A" w14:textId="77777777" w:rsidTr="0097401C">
        <w:tc>
          <w:tcPr>
            <w:tcW w:w="1798" w:type="pct"/>
          </w:tcPr>
          <w:p w14:paraId="31E7C162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работеща звукова сигнализация </w:t>
            </w:r>
          </w:p>
        </w:tc>
        <w:tc>
          <w:tcPr>
            <w:tcW w:w="275" w:type="pct"/>
            <w:vAlign w:val="center"/>
          </w:tcPr>
          <w:p w14:paraId="22F2AD1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vAlign w:val="center"/>
          </w:tcPr>
          <w:p w14:paraId="52E7E33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</w:tcPr>
          <w:p w14:paraId="250478D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Изправност на лебедката (ненарушена цялост на стоманеното въже, изправност на нареждача за въжето и др. елементи свързани с безопасността)</w:t>
            </w:r>
          </w:p>
        </w:tc>
        <w:tc>
          <w:tcPr>
            <w:tcW w:w="245" w:type="pct"/>
            <w:vAlign w:val="center"/>
          </w:tcPr>
          <w:p w14:paraId="379DA5D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да </w:t>
            </w:r>
          </w:p>
        </w:tc>
        <w:tc>
          <w:tcPr>
            <w:tcW w:w="245" w:type="pct"/>
            <w:vAlign w:val="center"/>
          </w:tcPr>
          <w:p w14:paraId="35F087C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29A9AD80" w14:textId="77777777" w:rsidTr="0097401C">
        <w:tc>
          <w:tcPr>
            <w:tcW w:w="5000" w:type="pct"/>
            <w:gridSpan w:val="6"/>
          </w:tcPr>
          <w:p w14:paraId="0BACE708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Забележка:</w:t>
            </w:r>
          </w:p>
          <w:p w14:paraId="0327D1D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D71C82A" w14:textId="77777777" w:rsidR="0022300E" w:rsidRPr="009C3A72" w:rsidRDefault="0022300E" w:rsidP="0022300E">
      <w:pPr>
        <w:spacing w:after="120"/>
        <w:rPr>
          <w:rFonts w:ascii="Verdana" w:hAnsi="Verdana"/>
          <w:b/>
          <w:sz w:val="20"/>
          <w:szCs w:val="20"/>
        </w:rPr>
      </w:pPr>
    </w:p>
    <w:p w14:paraId="4118DABC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718C324A" w14:textId="77777777"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Общи изисквания за условия на труд и предпазване от замърсяване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14:paraId="710CFE72" w14:textId="77777777" w:rsidTr="0097401C">
        <w:trPr>
          <w:trHeight w:val="432"/>
        </w:trPr>
        <w:tc>
          <w:tcPr>
            <w:tcW w:w="3978" w:type="pct"/>
          </w:tcPr>
          <w:p w14:paraId="2A72327A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Поставени предупредителни табели “ВНИМАНИЕ ВОДИ СЕ СЕЧ” на основните входове и изходи за достъп към сечището.</w:t>
            </w:r>
          </w:p>
        </w:tc>
        <w:tc>
          <w:tcPr>
            <w:tcW w:w="349" w:type="pct"/>
            <w:vAlign w:val="center"/>
          </w:tcPr>
          <w:p w14:paraId="7A0733E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015E3C7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174299A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251F8778" w14:textId="77777777" w:rsidTr="0097401C">
        <w:trPr>
          <w:trHeight w:val="432"/>
        </w:trPr>
        <w:tc>
          <w:tcPr>
            <w:tcW w:w="3978" w:type="pct"/>
          </w:tcPr>
          <w:p w14:paraId="1A8A46E7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обекта на разположение в близост до операторите на моторни триони и помощните работници.</w:t>
            </w:r>
          </w:p>
        </w:tc>
        <w:tc>
          <w:tcPr>
            <w:tcW w:w="349" w:type="pct"/>
            <w:vAlign w:val="center"/>
          </w:tcPr>
          <w:p w14:paraId="45CEC1F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27F312F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332B747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4801E012" w14:textId="77777777" w:rsidTr="0097401C">
        <w:trPr>
          <w:trHeight w:val="432"/>
        </w:trPr>
        <w:tc>
          <w:tcPr>
            <w:tcW w:w="3978" w:type="pct"/>
          </w:tcPr>
          <w:p w14:paraId="459CCDB3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14:paraId="2B8C345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3CC04E5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388B031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7B592405" w14:textId="77777777" w:rsidTr="0097401C">
        <w:trPr>
          <w:trHeight w:val="432"/>
        </w:trPr>
        <w:tc>
          <w:tcPr>
            <w:tcW w:w="3978" w:type="pct"/>
          </w:tcPr>
          <w:p w14:paraId="0AFDE929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годен пожарогасител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14:paraId="49E67C7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2A41F8B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3FF028C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57C60F8A" w14:textId="77777777" w:rsidTr="0097401C">
        <w:trPr>
          <w:trHeight w:val="432"/>
        </w:trPr>
        <w:tc>
          <w:tcPr>
            <w:tcW w:w="3978" w:type="pct"/>
          </w:tcPr>
          <w:p w14:paraId="25C7C9D5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Наличност на зареден и работещ мобилен телефон </w:t>
            </w:r>
          </w:p>
        </w:tc>
        <w:tc>
          <w:tcPr>
            <w:tcW w:w="349" w:type="pct"/>
            <w:vAlign w:val="center"/>
          </w:tcPr>
          <w:p w14:paraId="7C96A72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3A97548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5A93162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054C9892" w14:textId="77777777" w:rsidTr="0097401C">
        <w:trPr>
          <w:trHeight w:val="432"/>
        </w:trPr>
        <w:tc>
          <w:tcPr>
            <w:tcW w:w="3978" w:type="pct"/>
          </w:tcPr>
          <w:p w14:paraId="644F0982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>Наличност на питейна вода на обекта</w:t>
            </w:r>
          </w:p>
        </w:tc>
        <w:tc>
          <w:tcPr>
            <w:tcW w:w="349" w:type="pct"/>
            <w:vAlign w:val="center"/>
          </w:tcPr>
          <w:p w14:paraId="472C9B0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1544AE2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06DA71C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2EB6AC7D" w14:textId="77777777" w:rsidTr="0097401C">
        <w:trPr>
          <w:trHeight w:val="432"/>
        </w:trPr>
        <w:tc>
          <w:tcPr>
            <w:tcW w:w="3978" w:type="pct"/>
          </w:tcPr>
          <w:p w14:paraId="6685DD5F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Използва се биологично разградимо масло за смазване на веригите на БМТ</w:t>
            </w:r>
          </w:p>
        </w:tc>
        <w:tc>
          <w:tcPr>
            <w:tcW w:w="349" w:type="pct"/>
            <w:vAlign w:val="center"/>
          </w:tcPr>
          <w:p w14:paraId="388A788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333EA5E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не </w:t>
            </w:r>
          </w:p>
        </w:tc>
        <w:tc>
          <w:tcPr>
            <w:tcW w:w="336" w:type="pct"/>
            <w:vAlign w:val="center"/>
          </w:tcPr>
          <w:p w14:paraId="056FD7C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43BC5F2D" w14:textId="77777777" w:rsidTr="0097401C">
        <w:trPr>
          <w:trHeight w:val="432"/>
        </w:trPr>
        <w:tc>
          <w:tcPr>
            <w:tcW w:w="3978" w:type="pct"/>
          </w:tcPr>
          <w:p w14:paraId="31040928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Наличие на течове и замърсявания от течове от горскостопанската техника </w:t>
            </w:r>
          </w:p>
        </w:tc>
        <w:tc>
          <w:tcPr>
            <w:tcW w:w="349" w:type="pct"/>
            <w:vAlign w:val="center"/>
          </w:tcPr>
          <w:p w14:paraId="02E023E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6BCDABE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4C49BBF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6F66FCC3" w14:textId="77777777" w:rsidTr="0097401C">
        <w:trPr>
          <w:trHeight w:val="432"/>
        </w:trPr>
        <w:tc>
          <w:tcPr>
            <w:tcW w:w="3978" w:type="pct"/>
          </w:tcPr>
          <w:p w14:paraId="2C9C0B87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абсорбиращ комплект за попиване на разливи от горивосмазочни материали и други вещества в машините и превозните средства на обекта.</w:t>
            </w:r>
          </w:p>
        </w:tc>
        <w:tc>
          <w:tcPr>
            <w:tcW w:w="349" w:type="pct"/>
            <w:vAlign w:val="center"/>
          </w:tcPr>
          <w:p w14:paraId="79730D2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4DCBE26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21B9C92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22667BF5" w14:textId="77777777" w:rsidTr="0097401C">
        <w:trPr>
          <w:trHeight w:val="432"/>
        </w:trPr>
        <w:tc>
          <w:tcPr>
            <w:tcW w:w="3978" w:type="pct"/>
          </w:tcPr>
          <w:p w14:paraId="5CFBC0FF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абсорбиращ комплект за горивосмазочни материали и други вещества на мястото за зареждане на моторните триони в обекта.</w:t>
            </w:r>
          </w:p>
        </w:tc>
        <w:tc>
          <w:tcPr>
            <w:tcW w:w="349" w:type="pct"/>
            <w:vAlign w:val="center"/>
          </w:tcPr>
          <w:p w14:paraId="4127CFB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2F58EB4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01472BC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4FE3B95A" w14:textId="77777777" w:rsidTr="0097401C">
        <w:trPr>
          <w:trHeight w:val="432"/>
        </w:trPr>
        <w:tc>
          <w:tcPr>
            <w:tcW w:w="3978" w:type="pct"/>
          </w:tcPr>
          <w:p w14:paraId="50AE2E9C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Обособено място за събиране на битови отпадъци, опаковки и др. и спазване на изискванията за събиране на отпадъците.</w:t>
            </w:r>
          </w:p>
        </w:tc>
        <w:tc>
          <w:tcPr>
            <w:tcW w:w="349" w:type="pct"/>
            <w:vAlign w:val="center"/>
          </w:tcPr>
          <w:p w14:paraId="453EFC6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1C653EB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73243A7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14:paraId="6E4A8E87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3D4AD345" w14:textId="77777777" w:rsidR="0022300E" w:rsidRPr="009C3A72" w:rsidRDefault="0022300E" w:rsidP="0022300E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14:paraId="7A97CC37" w14:textId="77777777"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Работни процедури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14:paraId="6E7511C9" w14:textId="77777777" w:rsidTr="0097401C">
        <w:trPr>
          <w:trHeight w:val="324"/>
        </w:trPr>
        <w:tc>
          <w:tcPr>
            <w:tcW w:w="3978" w:type="pct"/>
          </w:tcPr>
          <w:p w14:paraId="2C824521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Хоризонталното разстояние между секаческите групи е не по-малко от 100 м</w:t>
            </w:r>
          </w:p>
        </w:tc>
        <w:tc>
          <w:tcPr>
            <w:tcW w:w="349" w:type="pct"/>
            <w:vAlign w:val="center"/>
          </w:tcPr>
          <w:p w14:paraId="1CA2D33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2D8E933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51B3815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2157EFE9" w14:textId="77777777" w:rsidTr="0097401C">
        <w:trPr>
          <w:trHeight w:val="272"/>
        </w:trPr>
        <w:tc>
          <w:tcPr>
            <w:tcW w:w="3978" w:type="pct"/>
          </w:tcPr>
          <w:p w14:paraId="1C38348C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Използване на звуков сигнал преди поваляне на дърво</w:t>
            </w:r>
          </w:p>
        </w:tc>
        <w:tc>
          <w:tcPr>
            <w:tcW w:w="349" w:type="pct"/>
            <w:vAlign w:val="center"/>
          </w:tcPr>
          <w:p w14:paraId="3344A15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6AEDA50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39E1AA8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79082BAF" w14:textId="77777777" w:rsidTr="0097401C">
        <w:trPr>
          <w:trHeight w:val="432"/>
        </w:trPr>
        <w:tc>
          <w:tcPr>
            <w:tcW w:w="3978" w:type="pct"/>
          </w:tcPr>
          <w:p w14:paraId="459B8294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техническите изисквания при поваляне на дърветата:</w:t>
            </w:r>
          </w:p>
          <w:p w14:paraId="79ED45CC" w14:textId="77777777"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1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. засек (1/4 до 1/3 (при гнили дървета до ½) от диаметъра в основата); </w:t>
            </w:r>
            <w:r w:rsidRPr="009C3A72"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. Хоризонтален основен ряз на височина 3-4 cm над хоризонталния ряз на засека; </w:t>
            </w:r>
            <w:r w:rsidRPr="009C3A72"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9C3A72">
              <w:rPr>
                <w:rFonts w:ascii="Verdana" w:hAnsi="Verdana"/>
                <w:sz w:val="20"/>
                <w:szCs w:val="20"/>
              </w:rPr>
              <w:t>. Наличие на предпазна ивица с ширина 2-3 cm при здрави и прави дървета и 4-5 cm при наклонени, сухи и гнили дървета.</w:t>
            </w:r>
          </w:p>
        </w:tc>
        <w:tc>
          <w:tcPr>
            <w:tcW w:w="349" w:type="pct"/>
            <w:vAlign w:val="center"/>
          </w:tcPr>
          <w:p w14:paraId="1E9BA1B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5398A89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2288E6B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0D0E3993" w14:textId="77777777" w:rsidTr="0097401C">
        <w:trPr>
          <w:trHeight w:val="432"/>
        </w:trPr>
        <w:tc>
          <w:tcPr>
            <w:tcW w:w="3978" w:type="pct"/>
          </w:tcPr>
          <w:p w14:paraId="4980C8AB" w14:textId="77777777"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 се оставят закачени или засечени, но неотрязани дървета преди да започне повалянето на следващото дърво, както и след завършване на работната смяна или по време на почивката.</w:t>
            </w:r>
          </w:p>
        </w:tc>
        <w:tc>
          <w:tcPr>
            <w:tcW w:w="349" w:type="pct"/>
            <w:vAlign w:val="center"/>
          </w:tcPr>
          <w:p w14:paraId="6C9F17C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2E5FBDA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29FA940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49BA673D" w14:textId="77777777" w:rsidTr="0097401C">
        <w:trPr>
          <w:trHeight w:val="432"/>
        </w:trPr>
        <w:tc>
          <w:tcPr>
            <w:tcW w:w="3978" w:type="pct"/>
          </w:tcPr>
          <w:p w14:paraId="75C36C21" w14:textId="77777777"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Събарянето на закачени дървета не се извършва чрез:</w:t>
            </w:r>
          </w:p>
          <w:p w14:paraId="651822E0" w14:textId="77777777"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1. отсичане на дървото, на което се държи закаченото дърво;</w:t>
            </w:r>
          </w:p>
          <w:p w14:paraId="69FED300" w14:textId="77777777"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2. отсичане на клоните, които държат закаченото дърво;</w:t>
            </w:r>
          </w:p>
          <w:p w14:paraId="6FF188DB" w14:textId="77777777"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3. отрязване на части от стъблото на закаченото дърво;</w:t>
            </w:r>
          </w:p>
          <w:p w14:paraId="201C1BF1" w14:textId="77777777"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4. поваляне на друго дърво върху закаченото.</w:t>
            </w:r>
          </w:p>
        </w:tc>
        <w:tc>
          <w:tcPr>
            <w:tcW w:w="349" w:type="pct"/>
            <w:vAlign w:val="center"/>
          </w:tcPr>
          <w:p w14:paraId="7168B30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58AA1D5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11356D9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2F78517A" w14:textId="77777777" w:rsidTr="0097401C">
        <w:trPr>
          <w:trHeight w:val="256"/>
        </w:trPr>
        <w:tc>
          <w:tcPr>
            <w:tcW w:w="3978" w:type="pct"/>
          </w:tcPr>
          <w:p w14:paraId="0F177524" w14:textId="77777777"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Тракторите и самоходните машини не се паркират по склона.</w:t>
            </w:r>
          </w:p>
        </w:tc>
        <w:tc>
          <w:tcPr>
            <w:tcW w:w="349" w:type="pct"/>
            <w:vAlign w:val="center"/>
          </w:tcPr>
          <w:p w14:paraId="11F5A1B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174A002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0CF5097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66FBFEB1" w14:textId="77777777" w:rsidTr="0097401C">
        <w:trPr>
          <w:trHeight w:val="256"/>
        </w:trPr>
        <w:tc>
          <w:tcPr>
            <w:tcW w:w="3978" w:type="pct"/>
          </w:tcPr>
          <w:p w14:paraId="35DA80D9" w14:textId="77777777"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изискванията за ширината на просеките и разстоянията между тях при използване на въжени линии</w:t>
            </w:r>
          </w:p>
        </w:tc>
        <w:tc>
          <w:tcPr>
            <w:tcW w:w="349" w:type="pct"/>
            <w:vAlign w:val="center"/>
          </w:tcPr>
          <w:p w14:paraId="1A8DE24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502E37F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182538A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14:paraId="6C66AED4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3A4DF5C0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5BD98E9B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4440B191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00E8D8AD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7FCD25E2" w14:textId="77777777"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Изисквания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14:paraId="054AB53C" w14:textId="77777777" w:rsidTr="0097401C">
        <w:trPr>
          <w:trHeight w:val="284"/>
        </w:trPr>
        <w:tc>
          <w:tcPr>
            <w:tcW w:w="3978" w:type="pct"/>
          </w:tcPr>
          <w:p w14:paraId="7C33426A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предписанията в технологичния план и съответната документация</w:t>
            </w:r>
          </w:p>
        </w:tc>
        <w:tc>
          <w:tcPr>
            <w:tcW w:w="349" w:type="pct"/>
            <w:vAlign w:val="center"/>
          </w:tcPr>
          <w:p w14:paraId="5587D6D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574ACDF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6BCBD22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055EA2F3" w14:textId="77777777" w:rsidTr="0097401C">
        <w:trPr>
          <w:trHeight w:val="274"/>
        </w:trPr>
        <w:tc>
          <w:tcPr>
            <w:tcW w:w="3978" w:type="pct"/>
          </w:tcPr>
          <w:p w14:paraId="1E176AC8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водни течения </w:t>
            </w:r>
          </w:p>
        </w:tc>
        <w:tc>
          <w:tcPr>
            <w:tcW w:w="349" w:type="pct"/>
            <w:vAlign w:val="center"/>
          </w:tcPr>
          <w:p w14:paraId="0368460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525396C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6BCBD2B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03B1A8B1" w14:textId="77777777" w:rsidTr="0097401C">
        <w:trPr>
          <w:trHeight w:val="264"/>
        </w:trPr>
        <w:tc>
          <w:tcPr>
            <w:tcW w:w="3978" w:type="pct"/>
          </w:tcPr>
          <w:p w14:paraId="1A9E053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 xml:space="preserve">Спазват се процедурите и изискванията за опазване на почвите и превенция на ерозията </w:t>
            </w:r>
          </w:p>
        </w:tc>
        <w:tc>
          <w:tcPr>
            <w:tcW w:w="349" w:type="pct"/>
            <w:vAlign w:val="center"/>
          </w:tcPr>
          <w:p w14:paraId="3B3BE18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034704B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568D3ED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10D3F1C6" w14:textId="77777777" w:rsidTr="0097401C">
        <w:trPr>
          <w:trHeight w:val="432"/>
        </w:trPr>
        <w:tc>
          <w:tcPr>
            <w:tcW w:w="3978" w:type="pct"/>
          </w:tcPr>
          <w:p w14:paraId="51A130D8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мерките за защита на подраста и оставащите на корен дървета при сечта и извоза. </w:t>
            </w:r>
          </w:p>
        </w:tc>
        <w:tc>
          <w:tcPr>
            <w:tcW w:w="349" w:type="pct"/>
            <w:vAlign w:val="center"/>
          </w:tcPr>
          <w:p w14:paraId="2FDB9E3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1750A1D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0B5D2EA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14:paraId="2DEEED62" w14:textId="77777777"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14:paraId="421581C6" w14:textId="77777777"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7. Забележки и предписания</w:t>
      </w:r>
    </w:p>
    <w:p w14:paraId="4E20531C" w14:textId="77777777"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14:paraId="49212C44" w14:textId="77777777"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14:paraId="18AC1767" w14:textId="77777777"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14:paraId="1D0A9712" w14:textId="77777777"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14:paraId="3A526069" w14:textId="77777777"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14:paraId="054971F1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Извършил проверката: …………………………………………………………………………………….</w:t>
      </w:r>
    </w:p>
    <w:p w14:paraId="6DA4DD33" w14:textId="77777777" w:rsidR="0022300E" w:rsidRPr="009C3A72" w:rsidRDefault="0022300E" w:rsidP="0022300E">
      <w:pPr>
        <w:ind w:left="2124" w:firstLine="708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 име и фамилия, длъжност, подпис/</w:t>
      </w:r>
    </w:p>
    <w:p w14:paraId="68C6E5A3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31647EA6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Проверени:</w:t>
      </w:r>
    </w:p>
    <w:p w14:paraId="775B7760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9"/>
        <w:gridCol w:w="1577"/>
        <w:gridCol w:w="2171"/>
      </w:tblGrid>
      <w:tr w:rsidR="0022300E" w:rsidRPr="009C3A72" w14:paraId="587ACB9F" w14:textId="77777777" w:rsidTr="0097401C">
        <w:tc>
          <w:tcPr>
            <w:tcW w:w="3187" w:type="pct"/>
          </w:tcPr>
          <w:p w14:paraId="0AFF8C3F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Име и фамилия, дейност</w:t>
            </w:r>
          </w:p>
        </w:tc>
        <w:tc>
          <w:tcPr>
            <w:tcW w:w="763" w:type="pct"/>
          </w:tcPr>
          <w:p w14:paraId="08B415CC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1050" w:type="pct"/>
          </w:tcPr>
          <w:p w14:paraId="7FB4DC77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9C3A72" w14:paraId="16845D73" w14:textId="77777777" w:rsidTr="0097401C">
        <w:tc>
          <w:tcPr>
            <w:tcW w:w="3187" w:type="pct"/>
          </w:tcPr>
          <w:p w14:paraId="79E27F7B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</w:tcPr>
          <w:p w14:paraId="01418108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</w:tcPr>
          <w:p w14:paraId="48FFC062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1CE0295F" w14:textId="77777777" w:rsidTr="0097401C">
        <w:tc>
          <w:tcPr>
            <w:tcW w:w="3187" w:type="pct"/>
          </w:tcPr>
          <w:p w14:paraId="6F01CEA7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</w:tcPr>
          <w:p w14:paraId="3361E09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</w:tcPr>
          <w:p w14:paraId="4CF2E24B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7A2594A6" w14:textId="77777777" w:rsidTr="0097401C">
        <w:tc>
          <w:tcPr>
            <w:tcW w:w="3187" w:type="pct"/>
          </w:tcPr>
          <w:p w14:paraId="5E9FD7FC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</w:tcPr>
          <w:p w14:paraId="352DBA69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</w:tcPr>
          <w:p w14:paraId="36551C25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1C0027FA" w14:textId="77777777" w:rsidTr="0097401C">
        <w:tc>
          <w:tcPr>
            <w:tcW w:w="3187" w:type="pct"/>
          </w:tcPr>
          <w:p w14:paraId="0EC4A303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</w:tcPr>
          <w:p w14:paraId="28AE6390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</w:tcPr>
          <w:p w14:paraId="452E4B00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6FB107C2" w14:textId="77777777" w:rsidTr="0097401C">
        <w:tc>
          <w:tcPr>
            <w:tcW w:w="3187" w:type="pct"/>
          </w:tcPr>
          <w:p w14:paraId="4D0A67A7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</w:tcPr>
          <w:p w14:paraId="23375699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</w:tcPr>
          <w:p w14:paraId="1D01F8C3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041EFEAD" w14:textId="77777777" w:rsidTr="0097401C">
        <w:tc>
          <w:tcPr>
            <w:tcW w:w="3187" w:type="pct"/>
          </w:tcPr>
          <w:p w14:paraId="7583A325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</w:tcPr>
          <w:p w14:paraId="5616C471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</w:tcPr>
          <w:p w14:paraId="427B0296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004360FA" w14:textId="77777777" w:rsidTr="0097401C">
        <w:tc>
          <w:tcPr>
            <w:tcW w:w="3187" w:type="pct"/>
          </w:tcPr>
          <w:p w14:paraId="341CDF95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</w:tcPr>
          <w:p w14:paraId="52BA1B76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</w:tcPr>
          <w:p w14:paraId="48BC70E2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3EC0640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00B89E45" w14:textId="77777777" w:rsidR="0022300E" w:rsidRPr="009C3A72" w:rsidRDefault="0022300E" w:rsidP="0022300E">
      <w:pPr>
        <w:spacing w:line="480" w:lineRule="auto"/>
        <w:jc w:val="right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br w:type="page"/>
      </w:r>
      <w:r w:rsidRPr="009C3A72">
        <w:rPr>
          <w:rFonts w:ascii="Verdana" w:hAnsi="Verdana"/>
          <w:b/>
          <w:sz w:val="20"/>
          <w:szCs w:val="20"/>
          <w:lang w:val="ru-RU"/>
        </w:rPr>
        <w:lastRenderedPageBreak/>
        <w:t xml:space="preserve">Приложение № </w:t>
      </w:r>
      <w:r>
        <w:rPr>
          <w:rFonts w:ascii="Verdana" w:hAnsi="Verdana"/>
          <w:b/>
          <w:sz w:val="20"/>
          <w:szCs w:val="20"/>
        </w:rPr>
        <w:t>2</w:t>
      </w:r>
    </w:p>
    <w:p w14:paraId="459C76D6" w14:textId="77777777"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ИНСТРУКТАЖ ЗА ОСИГУРЯВАНЕ НА ЗДРАВОСЛОВНИ И БЕЗОПАСНИ УСЛОВИЯ НА </w:t>
      </w:r>
      <w:proofErr w:type="gramStart"/>
      <w:r w:rsidRPr="009C3A72">
        <w:rPr>
          <w:rFonts w:ascii="Verdana" w:hAnsi="Verdana"/>
          <w:b/>
          <w:sz w:val="20"/>
          <w:szCs w:val="20"/>
        </w:rPr>
        <w:t>ТРУД  И</w:t>
      </w:r>
      <w:proofErr w:type="gramEnd"/>
      <w:r w:rsidRPr="009C3A72">
        <w:rPr>
          <w:rFonts w:ascii="Verdana" w:hAnsi="Verdana"/>
          <w:b/>
          <w:sz w:val="20"/>
          <w:szCs w:val="20"/>
        </w:rPr>
        <w:t xml:space="preserve"> ИЗИСКВАНИЯ ПРИ ПРОВЕЖДАНЕ НА ГОРСКОСТОПАНСКИТЕ ДЕЙНОСТИ</w:t>
      </w:r>
    </w:p>
    <w:p w14:paraId="1E87CB4F" w14:textId="77777777"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14:paraId="5A8F534A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477B238F" w14:textId="77777777" w:rsidR="0022300E" w:rsidRPr="009C3A72" w:rsidRDefault="0022300E" w:rsidP="0022300E">
      <w:pPr>
        <w:spacing w:before="120" w:after="12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…………………., във връзка със започване на горскостопански дейности в обект ………. отдел…………, съгласно договор ……………………….……………</w:t>
      </w:r>
      <w:proofErr w:type="gramStart"/>
      <w:r w:rsidRPr="009C3A72">
        <w:rPr>
          <w:rFonts w:ascii="Verdana" w:hAnsi="Verdana"/>
          <w:sz w:val="20"/>
          <w:szCs w:val="20"/>
        </w:rPr>
        <w:t>…..</w:t>
      </w:r>
      <w:proofErr w:type="gramEnd"/>
      <w:r w:rsidRPr="009C3A72">
        <w:rPr>
          <w:rFonts w:ascii="Verdana" w:hAnsi="Verdana"/>
          <w:sz w:val="20"/>
          <w:szCs w:val="20"/>
        </w:rPr>
        <w:t>, се проведе инструктаж на лицензирания лесовъд на фирма …………………………………………… и на работниците, които ще работят на обекта, относно осигуряване на безопасност и здраве при работа.</w:t>
      </w:r>
    </w:p>
    <w:p w14:paraId="5A101172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В обекта се допускат само лица, преминали инструктаж от работодателя за безопасни и здравословни условия на труд. </w:t>
      </w:r>
    </w:p>
    <w:p w14:paraId="357A1CDA" w14:textId="77777777" w:rsidR="0022300E" w:rsidRPr="009C3A72" w:rsidRDefault="0022300E" w:rsidP="0022300E">
      <w:pPr>
        <w:spacing w:before="120" w:after="120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Всеки работник е длъжен: </w:t>
      </w:r>
    </w:p>
    <w:p w14:paraId="28B1BA41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се грижи за здравето и безопасността си, както и за здравето и безопасността на другите лица, пряко засегнати от неговата дейност, в съответствие със своята квалификация, длъжностна отговорност и дадените му от работодателя инструкции;</w:t>
      </w:r>
    </w:p>
    <w:p w14:paraId="45430809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се явява на работа в състояние, което му позволява да изпълнява трудовите си задължения;</w:t>
      </w:r>
    </w:p>
    <w:p w14:paraId="3798127E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спазва стриктно инструкциите за безопасност и другите законосъобразни разпореждания на работодателя и ДГС/ДЛС;</w:t>
      </w:r>
    </w:p>
    <w:p w14:paraId="600A41B7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извършва дейности и да работи само с машини, съоръжения и инструменти, за които има необходимата квалификация и/или правоспособност;</w:t>
      </w:r>
    </w:p>
    <w:p w14:paraId="0487F070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проверява преди и по време на работа изправността на машините, съоръженията и инструментите и при неизправност да информира прекия си ръководител;</w:t>
      </w:r>
    </w:p>
    <w:p w14:paraId="6E1F9BD4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използва предоставените му лични предпазни средства и работно облекло съгласно тяхното предназначение, в съответствие с оценката на риска за съответната работна позиция и дадените му инструкции за ползване;</w:t>
      </w:r>
    </w:p>
    <w:p w14:paraId="4DA9F51F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поддържа ред и чистота на работното място;</w:t>
      </w:r>
    </w:p>
    <w:p w14:paraId="0C2D8FB0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оказва първа долекарска помощ на пострадали при трудова злополука или други увреждания;</w:t>
      </w:r>
    </w:p>
    <w:p w14:paraId="4AEE1C38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информира прекия си ръководител за всяка ситуация, която води до непосредствена опасност за работещите или други лица;</w:t>
      </w:r>
    </w:p>
    <w:p w14:paraId="2BBD5C8C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отказва изпълнение на възложена работа, за която не е инструктиран или няма необходимата квалификация и/или правоспособност.</w:t>
      </w:r>
    </w:p>
    <w:p w14:paraId="1A943649" w14:textId="77777777"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Минимални изисквания за лични предпазни средства за различните дейности:</w:t>
      </w:r>
    </w:p>
    <w:p w14:paraId="42F356AD" w14:textId="77777777"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</w:p>
    <w:p w14:paraId="0C51019E" w14:textId="77777777" w:rsidR="0022300E" w:rsidRPr="009C3A72" w:rsidRDefault="0022300E" w:rsidP="0022300E">
      <w:pPr>
        <w:rPr>
          <w:rFonts w:ascii="Verdana" w:hAnsi="Verdana"/>
          <w:b/>
          <w:i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</w:rPr>
        <w:t>За всички дейности:</w:t>
      </w:r>
    </w:p>
    <w:p w14:paraId="1AB7CAEA" w14:textId="77777777"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жилетка със сигнален цвят и светлоотразителни елементи;</w:t>
      </w:r>
    </w:p>
    <w:p w14:paraId="17F0358C" w14:textId="77777777"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облекло, съобразено с климатичните условия;</w:t>
      </w:r>
    </w:p>
    <w:p w14:paraId="7542FAB9" w14:textId="77777777"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комплект за първа помощ (аптечка) да е наличен на обекта, в който се извършват горскостопанските дейности; медикаментите в комплекта са в срок на годност.   </w:t>
      </w:r>
    </w:p>
    <w:p w14:paraId="25997442" w14:textId="77777777"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</w:p>
    <w:p w14:paraId="0B0DD4EE" w14:textId="77777777" w:rsidR="0022300E" w:rsidRPr="009C3A72" w:rsidRDefault="0022300E" w:rsidP="0022300E">
      <w:pPr>
        <w:rPr>
          <w:rFonts w:ascii="Verdana" w:hAnsi="Verdana"/>
          <w:b/>
          <w:i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</w:rPr>
        <w:t>Сеч, кастрене, разкройване</w:t>
      </w:r>
    </w:p>
    <w:p w14:paraId="2CAE76D8" w14:textId="77777777"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оператор на моторен трион –</w:t>
      </w:r>
      <w:r w:rsidRPr="009C3A72">
        <w:rPr>
          <w:rFonts w:ascii="Verdana" w:hAnsi="Verdana"/>
          <w:sz w:val="20"/>
          <w:szCs w:val="20"/>
        </w:rPr>
        <w:t xml:space="preserve"> предпазни ботуши със защитена предница и бомбе, предпазни панталони с подплънки (или гамаши), плътно прилепнали дрехи, ръкавици (от устойчив на срез материал), каска с лицев щит, антифони.</w:t>
      </w:r>
    </w:p>
    <w:p w14:paraId="3C1201C7" w14:textId="77777777"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тракторист</w:t>
      </w:r>
      <w:r w:rsidRPr="009C3A72">
        <w:rPr>
          <w:rFonts w:ascii="Verdana" w:hAnsi="Verdana"/>
          <w:sz w:val="20"/>
          <w:szCs w:val="20"/>
        </w:rPr>
        <w:t xml:space="preserve"> – предпазни ботуши/ обувки с бомбе, плътно прилепнали дрехи, ръкавици (при работа с лебедката/ теглича), предпазна каска, антифони (при ниво на шум над 85 </w:t>
      </w:r>
      <w:r w:rsidRPr="009C3A72">
        <w:rPr>
          <w:rFonts w:ascii="Verdana" w:hAnsi="Verdana"/>
          <w:sz w:val="20"/>
          <w:szCs w:val="20"/>
          <w:lang w:val="en-US"/>
        </w:rPr>
        <w:t>db</w:t>
      </w:r>
      <w:r w:rsidRPr="009C3A72">
        <w:rPr>
          <w:rFonts w:ascii="Verdana" w:hAnsi="Verdana"/>
          <w:sz w:val="20"/>
          <w:szCs w:val="20"/>
        </w:rPr>
        <w:t>(</w:t>
      </w:r>
      <w:r w:rsidRPr="009C3A72">
        <w:rPr>
          <w:rFonts w:ascii="Verdana" w:hAnsi="Verdana"/>
          <w:sz w:val="20"/>
          <w:szCs w:val="20"/>
          <w:lang w:val="en-US"/>
        </w:rPr>
        <w:t>A</w:t>
      </w:r>
      <w:r w:rsidRPr="009C3A72">
        <w:rPr>
          <w:rFonts w:ascii="Verdana" w:hAnsi="Verdana"/>
          <w:sz w:val="20"/>
          <w:szCs w:val="20"/>
        </w:rPr>
        <w:t>));</w:t>
      </w:r>
    </w:p>
    <w:p w14:paraId="19DB09CF" w14:textId="77777777"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общ работник / извозвач с коне</w:t>
      </w:r>
      <w:r w:rsidRPr="009C3A72">
        <w:rPr>
          <w:rFonts w:ascii="Verdana" w:hAnsi="Verdana"/>
          <w:sz w:val="20"/>
          <w:szCs w:val="20"/>
        </w:rPr>
        <w:t xml:space="preserve"> - предпазни ботуши/ обувки с бомбе, ръкавици, каска;</w:t>
      </w:r>
    </w:p>
    <w:p w14:paraId="03140DDD" w14:textId="77777777"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залесител</w:t>
      </w:r>
      <w:r w:rsidRPr="009C3A72">
        <w:rPr>
          <w:rFonts w:ascii="Verdana" w:hAnsi="Verdana"/>
          <w:sz w:val="20"/>
          <w:szCs w:val="20"/>
        </w:rPr>
        <w:t xml:space="preserve"> - предпазни обувки / ботуши, ръкавици (при работа с бодливи растения или такива третирани с химикали), антифони (при механизирано садене).</w:t>
      </w:r>
    </w:p>
    <w:p w14:paraId="33648B96" w14:textId="77777777" w:rsidR="0022300E" w:rsidRPr="009C3A72" w:rsidRDefault="0022300E" w:rsidP="0022300E">
      <w:pPr>
        <w:autoSpaceDE w:val="0"/>
        <w:autoSpaceDN w:val="0"/>
        <w:adjustRightInd w:val="0"/>
        <w:spacing w:before="120" w:after="120"/>
        <w:rPr>
          <w:rFonts w:ascii="Verdana" w:hAnsi="Verdana"/>
          <w:i/>
          <w:sz w:val="20"/>
          <w:szCs w:val="20"/>
        </w:rPr>
      </w:pPr>
    </w:p>
    <w:p w14:paraId="334BCB18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При неспазване на горепосочените изисквания ТП ДГС/ДЛС е в правото си да прекрати работата в обекта до изпълнение на условията.</w:t>
      </w:r>
    </w:p>
    <w:p w14:paraId="7DBB1AC7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0DFF33F1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Всички дейности се извършват в строго съответствие с предписанията в технологичния план и съответната документация.</w:t>
      </w:r>
    </w:p>
    <w:p w14:paraId="12784A8B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2BD06D7F" w14:textId="77777777"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Опазване на водните течения</w:t>
      </w:r>
    </w:p>
    <w:p w14:paraId="7605610C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Машините за дърводобив не трябва да навлизат във водните течения, освен на определените и проектирани за целта места за пресичане;</w:t>
      </w:r>
    </w:p>
    <w:p w14:paraId="4769073D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В случаите, когато се налага пресичане на водно течение, се изграждат защитни съоръжения (мостове, каменна облицовка на дъното и др.) или се поставят тръби;</w:t>
      </w:r>
    </w:p>
    <w:p w14:paraId="23478EFF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извършва извоз на дървесина и преминаване на транспортни средства по протежение на водни течения или речни легла. В случаите, когато няма друга технологична възможност, това се позволява след одобрение на директора на ДГС, като в края на извозния път във водното течение се изгражда шахта за улавяне на почвените частици, която се почиства периодично;</w:t>
      </w:r>
    </w:p>
    <w:p w14:paraId="0B458C54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Остатъци от сечта (клони, връшки и др.) не се складират в и в непосредствена близост до постоянни и непостоянни водни течения. Остатъци от сечта, попаднали във водното течение или речното легло, се отстраняват своевременно.</w:t>
      </w:r>
    </w:p>
    <w:p w14:paraId="06253521" w14:textId="77777777"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Опазване на почвата и превенция на ерозията</w:t>
      </w:r>
    </w:p>
    <w:p w14:paraId="5C73F8D2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Дренажната система (канавки, отводнителни канали, др.) на горските пътища, включително тракторните и коларски пътища, се поддържа в добро функционално състояние;</w:t>
      </w:r>
    </w:p>
    <w:p w14:paraId="681D7537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допуска строителство на тракторни и коларски горски пътища, както и използване на трактори за извоз на дървесина в сечища и участъци с наклон над 35° и с надлъжен наклон на трасето по-голям от 25°. Допуска се извоз на дървесина с лебедки от трактори, стационирани в съседство на съответните насаждения;</w:t>
      </w:r>
    </w:p>
    <w:p w14:paraId="4D26B285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(в следствие на обилни валежи от дъжд, снеготопене и др.);</w:t>
      </w:r>
    </w:p>
    <w:p w14:paraId="609B759A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След приключване на сечта, тракторните и коларските пътища, за които има опасност от развитие на ерозионни процеси, се рехабилитират или върху тях се поставят купчини от клони.</w:t>
      </w:r>
    </w:p>
    <w:p w14:paraId="46FB7441" w14:textId="77777777"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Ограничаване на повредите върху оставащите на корен дървета и възобновяването</w:t>
      </w:r>
    </w:p>
    <w:p w14:paraId="37A7BD40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Извозът на отсечената дървесина се извършва само на секции;</w:t>
      </w:r>
    </w:p>
    <w:p w14:paraId="39141FB6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са допустими повреди на повече от 2% по брой от оставащите на корен дървета и подраста при сечта и извоза в съответния обект. Повреди на оставащите на корен дървета и подраста над допустимите, както и повредите на качествени дървета се санкционират;</w:t>
      </w:r>
    </w:p>
    <w:p w14:paraId="54114C54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При необходимост се прилагат мерки за индивидуална или групова защита на оставащите на корен дървета;</w:t>
      </w:r>
    </w:p>
    <w:p w14:paraId="36AA09BC" w14:textId="77777777"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Управление на отпадъците</w:t>
      </w:r>
    </w:p>
    <w:p w14:paraId="34443542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Отпадъците, генерирани при горскостопанските дейности,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събиране/депозиране на отпадъци;</w:t>
      </w:r>
    </w:p>
    <w:p w14:paraId="37BBF527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- Забранява се изоставянето, нерегламентираното изхвърляне, изгарянето или друга форма на нерегламентирано третиране на отпадъците;</w:t>
      </w:r>
    </w:p>
    <w:p w14:paraId="40B89A48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Неупотребени синтетични химикали и опаковки от синтетични химикали се събират и депонират само от фирма, лицензирана за събиране, транспорт и депониране на опасни отпадъци;</w:t>
      </w:r>
    </w:p>
    <w:p w14:paraId="05039014" w14:textId="77777777"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Транспортиране, съхраняване и използване на масла и горива</w:t>
      </w:r>
    </w:p>
    <w:p w14:paraId="74BB1386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Оборудването за транспортиране, съхраняване и използване на химикалите трябва да бъде сигурно и да не позволява течове;</w:t>
      </w:r>
    </w:p>
    <w:p w14:paraId="47E8E7BA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Използват се само специализирани туби за транспорт и зареждане с масло и гориво на моторните триони;</w:t>
      </w:r>
    </w:p>
    <w:p w14:paraId="4D0EA1B6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Горскостопанската техника се зарежда с гориво само на обществените бензиностанции или при използване на системи и процедури, осигуряващи защита от течове;</w:t>
      </w:r>
    </w:p>
    <w:p w14:paraId="455EA679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Резервоарите за горива и масла са разположени по начин, по който течове поради повреди, дефекти или зареждане с гориво не влизат във водни течения;</w:t>
      </w:r>
    </w:p>
    <w:p w14:paraId="5B254440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случай на инцидентен разлив на гориво-смазочни материали (ГСМ) се прилага следната процедура:</w:t>
      </w:r>
    </w:p>
    <w:p w14:paraId="3FB8325A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1. Намира се източника /причината/ за разлив и се предприемат действия за спиране на изтичането;</w:t>
      </w:r>
    </w:p>
    <w:p w14:paraId="18707E24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2. Локализира се замърсената територия и разливът се абсорбира с помощта на абсорбиращи материали (дървесни трици, пясък и др.);</w:t>
      </w:r>
    </w:p>
    <w:p w14:paraId="2EA3DD95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3. Използваният абсорбиращ материал се събира заедно със замърсената почва в найлонови пликове;</w:t>
      </w:r>
    </w:p>
    <w:p w14:paraId="5F7860F0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4. Инцидентът се докладва на горския стражар / началник участъка и се получават инструкции за депониране;</w:t>
      </w:r>
    </w:p>
    <w:p w14:paraId="282BBFCA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разлив на синтетични химикали се прилага същата процедура, съобразена със следните изисквания:</w:t>
      </w:r>
    </w:p>
    <w:p w14:paraId="316971BD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1. За препарати за растителна защита /ПРЗ/ на етикета има указания на производителя за мерки при инцидентен разлив на продукта;</w:t>
      </w:r>
    </w:p>
    <w:p w14:paraId="353D32D5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2. Използваният абсорбиращ материал се събира заедно със замърсената почва в метален контейнер, който се затваря плътно и се съхранява до събирането му от фирма, лицензирана за събиране, транспорт и депониране на опасни отпадъци;</w:t>
      </w:r>
    </w:p>
    <w:p w14:paraId="07D3E0B0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665F621A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Провел инструктажа: </w:t>
      </w:r>
    </w:p>
    <w:p w14:paraId="7443790D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5B87E05B" w14:textId="77777777" w:rsidR="0022300E" w:rsidRPr="009C3A72" w:rsidRDefault="0022300E" w:rsidP="0022300E">
      <w:pPr>
        <w:ind w:left="2124" w:firstLine="708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 име и фамилия, длъжност, подпис/</w:t>
      </w:r>
    </w:p>
    <w:p w14:paraId="06B6EDFC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32D497BE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Инструктирани:</w:t>
      </w:r>
    </w:p>
    <w:p w14:paraId="20CE1A88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559"/>
        <w:gridCol w:w="2234"/>
      </w:tblGrid>
      <w:tr w:rsidR="0022300E" w:rsidRPr="009C3A72" w14:paraId="11229DED" w14:textId="77777777" w:rsidTr="0097401C">
        <w:tc>
          <w:tcPr>
            <w:tcW w:w="5495" w:type="dxa"/>
          </w:tcPr>
          <w:p w14:paraId="1DDCAA53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Име и фамилия</w:t>
            </w:r>
          </w:p>
        </w:tc>
        <w:tc>
          <w:tcPr>
            <w:tcW w:w="1559" w:type="dxa"/>
          </w:tcPr>
          <w:p w14:paraId="357F009A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2234" w:type="dxa"/>
          </w:tcPr>
          <w:p w14:paraId="6446F49A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9C3A72" w14:paraId="2DA05C72" w14:textId="77777777" w:rsidTr="0097401C">
        <w:tc>
          <w:tcPr>
            <w:tcW w:w="5495" w:type="dxa"/>
          </w:tcPr>
          <w:p w14:paraId="781148BD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A206AFA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58B4DD73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18DAB9FE" w14:textId="77777777" w:rsidTr="0097401C">
        <w:tc>
          <w:tcPr>
            <w:tcW w:w="5495" w:type="dxa"/>
          </w:tcPr>
          <w:p w14:paraId="7C0748D1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E817E1A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08CF6ECF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34238DA8" w14:textId="77777777" w:rsidTr="0097401C">
        <w:tc>
          <w:tcPr>
            <w:tcW w:w="5495" w:type="dxa"/>
          </w:tcPr>
          <w:p w14:paraId="1A1E00FE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C18E133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31841B99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1EE522C6" w14:textId="77777777" w:rsidTr="0097401C">
        <w:tc>
          <w:tcPr>
            <w:tcW w:w="5495" w:type="dxa"/>
          </w:tcPr>
          <w:p w14:paraId="52FE2E09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C38FE76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3186E3FD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030F4F60" w14:textId="77777777" w:rsidTr="0097401C">
        <w:tc>
          <w:tcPr>
            <w:tcW w:w="5495" w:type="dxa"/>
          </w:tcPr>
          <w:p w14:paraId="5773D2CE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16B109D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53692077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01D9F02C" w14:textId="77777777" w:rsidTr="0097401C">
        <w:tc>
          <w:tcPr>
            <w:tcW w:w="5495" w:type="dxa"/>
          </w:tcPr>
          <w:p w14:paraId="7D64B6B1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BC19393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6C472EC3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2EC59AEB" w14:textId="77777777" w:rsidTr="0097401C">
        <w:tc>
          <w:tcPr>
            <w:tcW w:w="5495" w:type="dxa"/>
          </w:tcPr>
          <w:p w14:paraId="20DF68E1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5C74F9D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3A461CA4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3FD44F4E" w14:textId="77777777" w:rsidTr="0097401C">
        <w:tc>
          <w:tcPr>
            <w:tcW w:w="5495" w:type="dxa"/>
          </w:tcPr>
          <w:p w14:paraId="6DD4ECF4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C9346B4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590C16D2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0C9DBF95" w14:textId="77777777" w:rsidTr="0097401C">
        <w:tc>
          <w:tcPr>
            <w:tcW w:w="5495" w:type="dxa"/>
          </w:tcPr>
          <w:p w14:paraId="4EF33515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34846FC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66D82203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1ACB7F96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0BEA69C6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3AE880F6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04A82168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4116438F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Дата: ............................. г.</w:t>
      </w:r>
    </w:p>
    <w:p w14:paraId="0E2AA84F" w14:textId="77777777" w:rsidR="0022300E" w:rsidRPr="00BC4DBA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en-US"/>
        </w:rPr>
        <w:br w:type="page"/>
      </w:r>
      <w:bookmarkStart w:id="12" w:name="_Hlk43385619"/>
      <w:bookmarkStart w:id="13" w:name="_Hlk2757685"/>
      <w:r w:rsidRPr="00BC4DBA">
        <w:rPr>
          <w:rFonts w:ascii="Verdana" w:hAnsi="Verdana"/>
          <w:sz w:val="20"/>
          <w:szCs w:val="20"/>
        </w:rPr>
        <w:lastRenderedPageBreak/>
        <w:t>Приложение №</w:t>
      </w:r>
      <w:r>
        <w:rPr>
          <w:rFonts w:ascii="Verdana" w:hAnsi="Verdana"/>
          <w:sz w:val="20"/>
          <w:szCs w:val="20"/>
        </w:rPr>
        <w:t xml:space="preserve"> 3</w:t>
      </w:r>
    </w:p>
    <w:p w14:paraId="15878CA2" w14:textId="77777777" w:rsidR="0022300E" w:rsidRPr="00BC4DBA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14:paraId="0C2AE398" w14:textId="77777777" w:rsidR="0022300E" w:rsidRPr="009C3A72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Образец</w:t>
      </w:r>
    </w:p>
    <w:p w14:paraId="6469EF4B" w14:textId="77777777"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4F0E0F79" w14:textId="77777777"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69747F21" w14:textId="77777777" w:rsidR="0022300E" w:rsidRPr="009C3A72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ДЕКЛАРАЦИЯ</w:t>
      </w:r>
    </w:p>
    <w:p w14:paraId="353DFD97" w14:textId="77777777" w:rsidR="0022300E" w:rsidRPr="009C3A72" w:rsidRDefault="0022300E" w:rsidP="0022300E">
      <w:pPr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9C3A72">
        <w:rPr>
          <w:sz w:val="18"/>
          <w:szCs w:val="18"/>
        </w:rPr>
        <w:t> </w:t>
      </w:r>
      <w:r w:rsidRPr="009C3A72">
        <w:rPr>
          <w:rFonts w:ascii="Verdana" w:hAnsi="Verdana"/>
          <w:sz w:val="18"/>
          <w:szCs w:val="18"/>
        </w:rPr>
        <w:t>на</w:t>
      </w:r>
    </w:p>
    <w:p w14:paraId="26365336" w14:textId="77777777" w:rsidR="0022300E" w:rsidRPr="009C3A72" w:rsidRDefault="0022300E" w:rsidP="0022300E">
      <w:pPr>
        <w:rPr>
          <w:rFonts w:ascii="Verdana" w:hAnsi="Verdana"/>
          <w:noProof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....</w:t>
      </w:r>
      <w:r w:rsidRPr="009C3A72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14:paraId="0D2311CB" w14:textId="77777777"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 w:rsidRPr="009C3A72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14:paraId="156E3DB0" w14:textId="6AAB825E"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търг за продажба на стояща дървесина на корен, на територията на </w:t>
      </w:r>
      <w:r w:rsidR="0029774F">
        <w:rPr>
          <w:rFonts w:ascii="Verdana" w:hAnsi="Verdana"/>
          <w:sz w:val="18"/>
          <w:szCs w:val="18"/>
        </w:rPr>
        <w:t xml:space="preserve">ТП „ДГС Гоце </w:t>
      </w:r>
      <w:proofErr w:type="gramStart"/>
      <w:r w:rsidR="0029774F">
        <w:rPr>
          <w:rFonts w:ascii="Verdana" w:hAnsi="Verdana"/>
          <w:sz w:val="18"/>
          <w:szCs w:val="18"/>
        </w:rPr>
        <w:t>Делчев“</w:t>
      </w:r>
      <w:r w:rsidRPr="009C3A72">
        <w:rPr>
          <w:rFonts w:ascii="Verdana" w:hAnsi="Verdana"/>
          <w:sz w:val="18"/>
          <w:szCs w:val="18"/>
        </w:rPr>
        <w:t xml:space="preserve"> в</w:t>
      </w:r>
      <w:proofErr w:type="gramEnd"/>
      <w:r w:rsidRPr="009C3A72">
        <w:rPr>
          <w:rFonts w:ascii="Verdana" w:hAnsi="Verdana"/>
          <w:sz w:val="18"/>
          <w:szCs w:val="18"/>
        </w:rPr>
        <w:t xml:space="preserve"> обект №</w:t>
      </w:r>
      <w:r w:rsidR="00153935">
        <w:rPr>
          <w:rFonts w:ascii="Verdana" w:hAnsi="Verdana"/>
          <w:sz w:val="18"/>
          <w:szCs w:val="18"/>
        </w:rPr>
        <w:t>2642</w:t>
      </w:r>
    </w:p>
    <w:p w14:paraId="41415178" w14:textId="77777777"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</w:r>
    </w:p>
    <w:p w14:paraId="01DF3BD8" w14:textId="77777777"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9C3A72">
        <w:rPr>
          <w:rFonts w:ascii="Verdana" w:hAnsi="Verdana"/>
          <w:b/>
          <w:sz w:val="18"/>
          <w:szCs w:val="18"/>
        </w:rPr>
        <w:t>ДЕКЛАРИРАМ, ЧЕ:</w:t>
      </w:r>
    </w:p>
    <w:p w14:paraId="6C077960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bCs/>
          <w:sz w:val="18"/>
          <w:szCs w:val="18"/>
        </w:rPr>
        <w:t>1</w:t>
      </w:r>
      <w:r w:rsidRPr="009C3A72">
        <w:rPr>
          <w:rFonts w:ascii="Verdana" w:hAnsi="Verdana"/>
          <w:bCs/>
          <w:sz w:val="18"/>
          <w:szCs w:val="18"/>
        </w:rPr>
        <w:t xml:space="preserve">. Представлявания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 и в условията за провеждането му.</w:t>
      </w:r>
    </w:p>
    <w:p w14:paraId="75C842A6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2</w:t>
      </w:r>
      <w:r w:rsidRPr="009C3A72">
        <w:rPr>
          <w:rFonts w:ascii="Verdana" w:hAnsi="Verdana"/>
          <w:sz w:val="18"/>
          <w:szCs w:val="18"/>
          <w:lang w:val="ru-RU"/>
        </w:rPr>
        <w:t>.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 xml:space="preserve">отговаря за спазването на изискванията </w:t>
      </w:r>
      <w:proofErr w:type="gramStart"/>
      <w:r w:rsidRPr="009C3A72">
        <w:rPr>
          <w:rFonts w:ascii="Verdana" w:hAnsi="Verdana"/>
          <w:sz w:val="18"/>
          <w:szCs w:val="18"/>
          <w:lang w:val="ru-RU"/>
        </w:rPr>
        <w:t>по охрана</w:t>
      </w:r>
      <w:proofErr w:type="gramEnd"/>
      <w:r w:rsidRPr="009C3A72">
        <w:rPr>
          <w:rFonts w:ascii="Verdana" w:hAnsi="Verdana"/>
          <w:sz w:val="18"/>
          <w:szCs w:val="18"/>
          <w:lang w:val="ru-RU"/>
        </w:rPr>
        <w:t xml:space="preserve"> и безопасност на труда и противопожарните изисквания при извършване на добива на дървесина пред съответните компетентните държавни органи.</w:t>
      </w:r>
    </w:p>
    <w:p w14:paraId="1EB1C4EE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3</w:t>
      </w:r>
      <w:r w:rsidRPr="009C3A72">
        <w:rPr>
          <w:rFonts w:ascii="Verdana" w:hAnsi="Verdana"/>
          <w:sz w:val="18"/>
          <w:szCs w:val="18"/>
          <w:lang w:val="ru-RU"/>
        </w:rPr>
        <w:t>.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>разполага със защитно облекло, съответстващо на изискванията за съответните работни позиции и на броя на работниците, които ще изпълняват договора.</w:t>
      </w:r>
    </w:p>
    <w:p w14:paraId="24DCA439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4</w:t>
      </w:r>
      <w:r w:rsidRPr="009C3A72">
        <w:rPr>
          <w:rFonts w:ascii="Verdana" w:hAnsi="Verdana"/>
          <w:sz w:val="18"/>
          <w:szCs w:val="18"/>
          <w:lang w:val="ru-RU"/>
        </w:rPr>
        <w:t xml:space="preserve">. При изпълнението на договора ще се спазват правилата за безопасност на работното място, съгласно чл. 232, т. 1 от ЗГ, регламентирани от ЗЗБУТ и Наредба № 7 от 23.09.1999г. за минималните изисквания за здравословни и безопасни условия на труд на работните места. </w:t>
      </w:r>
    </w:p>
    <w:p w14:paraId="3F94D64E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ru-RU"/>
        </w:rPr>
        <w:t>5</w:t>
      </w:r>
      <w:r w:rsidRPr="009C3A72">
        <w:rPr>
          <w:rFonts w:ascii="Verdana" w:hAnsi="Verdana"/>
          <w:sz w:val="18"/>
          <w:szCs w:val="18"/>
          <w:lang w:val="ru-RU"/>
        </w:rPr>
        <w:t>. Работното оборудване и личните предпазни средства на всеки работник на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 xml:space="preserve">- отговарят на качеството и изискванията на сертификационните стандарти, ползвани в </w:t>
      </w:r>
      <w:r w:rsidR="0029774F">
        <w:rPr>
          <w:rFonts w:ascii="Verdana" w:hAnsi="Verdana"/>
          <w:sz w:val="18"/>
          <w:szCs w:val="18"/>
        </w:rPr>
        <w:t>ТП „ДГС Гоце Делчев“</w:t>
      </w:r>
      <w:r w:rsidRPr="009C3A72">
        <w:rPr>
          <w:rFonts w:ascii="Verdana" w:hAnsi="Verdana"/>
          <w:sz w:val="18"/>
          <w:szCs w:val="18"/>
        </w:rPr>
        <w:t xml:space="preserve"> към </w:t>
      </w:r>
      <w:r w:rsidR="0029774F">
        <w:rPr>
          <w:rFonts w:ascii="Verdana" w:hAnsi="Verdana"/>
          <w:sz w:val="18"/>
          <w:szCs w:val="18"/>
        </w:rPr>
        <w:t>„ЮЗДП“ ДП, гр. Благоевград</w:t>
      </w:r>
      <w:r w:rsidRPr="009C3A72">
        <w:rPr>
          <w:rFonts w:ascii="Verdana" w:hAnsi="Verdana"/>
          <w:sz w:val="18"/>
          <w:szCs w:val="18"/>
        </w:rPr>
        <w:t>.</w:t>
      </w:r>
    </w:p>
    <w:p w14:paraId="4BEE3FA2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6</w:t>
      </w:r>
      <w:r w:rsidRPr="009C3A72">
        <w:rPr>
          <w:rFonts w:ascii="Verdana" w:hAnsi="Verdana"/>
          <w:sz w:val="18"/>
          <w:szCs w:val="18"/>
          <w:lang w:val="ru-RU"/>
        </w:rPr>
        <w:t>. З</w:t>
      </w:r>
      <w:r w:rsidRPr="009C3A72">
        <w:rPr>
          <w:rFonts w:ascii="Verdana" w:hAnsi="Verdana"/>
          <w:bCs/>
          <w:sz w:val="18"/>
          <w:szCs w:val="18"/>
          <w:lang w:val="ru-RU"/>
        </w:rPr>
        <w:t xml:space="preserve">апознат </w:t>
      </w:r>
      <w:r w:rsidRPr="009C3A72">
        <w:rPr>
          <w:rFonts w:ascii="Verdana" w:hAnsi="Verdana"/>
          <w:sz w:val="18"/>
          <w:szCs w:val="18"/>
          <w:lang w:val="ru-RU"/>
        </w:rPr>
        <w:t xml:space="preserve">съм със съдържанията на </w:t>
      </w:r>
      <w:r w:rsidRPr="00BC4DBA">
        <w:rPr>
          <w:rFonts w:ascii="Verdana" w:hAnsi="Verdana"/>
          <w:sz w:val="18"/>
          <w:szCs w:val="18"/>
          <w:lang w:val="ru-RU"/>
        </w:rPr>
        <w:t>Приложение №</w:t>
      </w:r>
      <w:r w:rsidRPr="009C3A72">
        <w:rPr>
          <w:rFonts w:ascii="Verdana" w:hAnsi="Verdana"/>
          <w:sz w:val="18"/>
          <w:szCs w:val="18"/>
          <w:lang w:val="ru-RU"/>
        </w:rPr>
        <w:t xml:space="preserve"> </w:t>
      </w:r>
      <w:r>
        <w:rPr>
          <w:rFonts w:ascii="Verdana" w:hAnsi="Verdana"/>
          <w:sz w:val="18"/>
          <w:szCs w:val="18"/>
          <w:lang w:val="ru-RU"/>
        </w:rPr>
        <w:t>1</w:t>
      </w:r>
      <w:r w:rsidRPr="009C3A72">
        <w:rPr>
          <w:rFonts w:ascii="Verdana" w:hAnsi="Verdana"/>
          <w:sz w:val="18"/>
          <w:szCs w:val="18"/>
          <w:lang w:val="ru-RU"/>
        </w:rPr>
        <w:t xml:space="preserve"> и Приложение № </w:t>
      </w:r>
      <w:r>
        <w:rPr>
          <w:rFonts w:ascii="Verdana" w:hAnsi="Verdana"/>
          <w:sz w:val="18"/>
          <w:szCs w:val="18"/>
          <w:lang w:val="ru-RU"/>
        </w:rPr>
        <w:t>2</w:t>
      </w:r>
      <w:r w:rsidRPr="009C3A72">
        <w:rPr>
          <w:rFonts w:ascii="Verdana" w:hAnsi="Verdana"/>
          <w:sz w:val="18"/>
          <w:szCs w:val="18"/>
        </w:rPr>
        <w:t>, част от тръжната документация</w:t>
      </w:r>
      <w:r w:rsidRPr="009C3A72">
        <w:rPr>
          <w:rFonts w:ascii="Verdana" w:hAnsi="Verdana"/>
          <w:sz w:val="18"/>
          <w:szCs w:val="18"/>
          <w:lang w:val="ru-RU"/>
        </w:rPr>
        <w:t xml:space="preserve"> и се задължавам да спазвам посочените в тях изисквания, в случай, че бъда определен за Купувач за обекта, предмет на процедурата.</w:t>
      </w:r>
    </w:p>
    <w:p w14:paraId="0E0C06C4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ru-RU"/>
        </w:rPr>
        <w:t>7</w:t>
      </w:r>
      <w:r w:rsidRPr="009C3A72">
        <w:rPr>
          <w:rFonts w:ascii="Verdana" w:hAnsi="Verdana"/>
          <w:sz w:val="18"/>
          <w:szCs w:val="18"/>
          <w:lang w:val="ru-RU"/>
        </w:rPr>
        <w:t xml:space="preserve">. </w:t>
      </w:r>
      <w:r w:rsidRPr="009C3A72">
        <w:rPr>
          <w:rFonts w:ascii="Verdana" w:hAnsi="Verdana"/>
          <w:sz w:val="18"/>
          <w:szCs w:val="18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14:paraId="7E6C49AB" w14:textId="77777777" w:rsidR="0022300E" w:rsidRPr="009C3A72" w:rsidRDefault="0022300E" w:rsidP="0022300E">
      <w:pPr>
        <w:tabs>
          <w:tab w:val="num" w:pos="-1080"/>
        </w:tabs>
        <w:ind w:firstLine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8</w:t>
      </w:r>
      <w:r w:rsidRPr="009C3A72">
        <w:rPr>
          <w:rFonts w:ascii="Verdana" w:hAnsi="Verdana"/>
          <w:sz w:val="18"/>
          <w:szCs w:val="18"/>
        </w:rPr>
        <w:t>. Известно ми е, че в случай, че бъда определен за Купувач на дървесината</w:t>
      </w:r>
      <w:r w:rsidRPr="009C3A72">
        <w:rPr>
          <w:rFonts w:ascii="Verdana" w:hAnsi="Verdana"/>
          <w:sz w:val="18"/>
          <w:szCs w:val="18"/>
          <w:lang w:val="ru-RU"/>
        </w:rPr>
        <w:t xml:space="preserve"> в обекта</w:t>
      </w:r>
      <w:r w:rsidRPr="009C3A72">
        <w:rPr>
          <w:rFonts w:ascii="Verdana" w:hAnsi="Verdana"/>
          <w:sz w:val="18"/>
          <w:szCs w:val="18"/>
        </w:rPr>
        <w:t xml:space="preserve">, за да сключа договор с Продавача, </w:t>
      </w:r>
      <w:r w:rsidRPr="009C3A72">
        <w:rPr>
          <w:rFonts w:ascii="Verdana" w:hAnsi="Verdana"/>
          <w:sz w:val="18"/>
          <w:szCs w:val="18"/>
          <w:lang w:eastAsia="en-GB"/>
        </w:rPr>
        <w:t xml:space="preserve">в 5-дневен срок от влизането в сила на заповедта за класиране, а в случаите, когато в заповедта има разпореждане за предварителното </w:t>
      </w:r>
      <w:r w:rsidRPr="009C3A72">
        <w:rPr>
          <w:rFonts w:ascii="Verdana" w:hAnsi="Verdana"/>
          <w:bCs/>
          <w:sz w:val="18"/>
          <w:szCs w:val="18"/>
          <w:lang w:eastAsia="en-GB"/>
        </w:rPr>
        <w:t>изпълнение</w:t>
      </w:r>
      <w:r w:rsidRPr="009C3A72">
        <w:rPr>
          <w:rFonts w:ascii="Verdana" w:hAnsi="Verdana"/>
          <w:sz w:val="18"/>
          <w:szCs w:val="18"/>
          <w:lang w:eastAsia="en-GB"/>
        </w:rPr>
        <w:t xml:space="preserve"> при </w:t>
      </w:r>
      <w:r w:rsidRPr="009C3A72">
        <w:rPr>
          <w:rFonts w:ascii="Verdana" w:hAnsi="Verdana"/>
          <w:bCs/>
          <w:sz w:val="18"/>
          <w:szCs w:val="18"/>
          <w:lang w:eastAsia="en-GB"/>
        </w:rPr>
        <w:t>условията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и по </w:t>
      </w:r>
      <w:r w:rsidRPr="009C3A72">
        <w:rPr>
          <w:rFonts w:ascii="Verdana" w:hAnsi="Verdana"/>
          <w:bCs/>
          <w:sz w:val="18"/>
          <w:szCs w:val="18"/>
          <w:lang w:eastAsia="en-GB"/>
        </w:rPr>
        <w:t>реда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на АПК от издаването й, ще представя </w:t>
      </w:r>
      <w:r w:rsidRPr="009C3A72">
        <w:rPr>
          <w:rFonts w:ascii="Verdana" w:hAnsi="Verdana"/>
          <w:sz w:val="18"/>
          <w:szCs w:val="18"/>
        </w:rPr>
        <w:t>на Продавача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документите по </w:t>
      </w:r>
      <w:hyperlink r:id="rId14" w:anchor="p40473367" w:history="1">
        <w:r w:rsidRPr="009C3A72">
          <w:rPr>
            <w:rFonts w:ascii="Verdana" w:hAnsi="Verdana"/>
            <w:sz w:val="18"/>
            <w:szCs w:val="18"/>
            <w:u w:val="single"/>
            <w:lang w:eastAsia="en-GB"/>
          </w:rPr>
          <w:t>чл. 35, ал. 5</w:t>
        </w:r>
      </w:hyperlink>
      <w:r w:rsidRPr="009C3A72">
        <w:rPr>
          <w:rFonts w:ascii="Verdana" w:hAnsi="Verdana"/>
          <w:sz w:val="18"/>
          <w:szCs w:val="18"/>
          <w:lang w:eastAsia="en-GB"/>
        </w:rPr>
        <w:t xml:space="preserve"> НУРИДГТ и </w:t>
      </w:r>
      <w:r w:rsidRPr="009C3A72">
        <w:rPr>
          <w:rFonts w:ascii="Verdana" w:hAnsi="Verdana"/>
          <w:spacing w:val="1"/>
          <w:sz w:val="18"/>
          <w:szCs w:val="18"/>
        </w:rPr>
        <w:t>Декларация</w:t>
      </w:r>
      <w:r>
        <w:rPr>
          <w:rFonts w:ascii="Verdana" w:hAnsi="Verdana"/>
          <w:spacing w:val="1"/>
          <w:sz w:val="18"/>
          <w:szCs w:val="18"/>
        </w:rPr>
        <w:t xml:space="preserve"> </w:t>
      </w:r>
      <w:r w:rsidRPr="009C3A72">
        <w:rPr>
          <w:rFonts w:ascii="Verdana" w:hAnsi="Verdana"/>
          <w:sz w:val="18"/>
          <w:szCs w:val="18"/>
        </w:rPr>
        <w:t>по чл. 52, ал. 6 от НУРВИДГТ</w:t>
      </w:r>
      <w:r w:rsidRPr="009C3A72">
        <w:rPr>
          <w:rFonts w:ascii="Verdana" w:hAnsi="Verdana"/>
          <w:spacing w:val="1"/>
          <w:sz w:val="18"/>
          <w:szCs w:val="18"/>
        </w:rPr>
        <w:t>, че 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14:paraId="1B53155E" w14:textId="77777777" w:rsidR="0022300E" w:rsidRPr="009C3A72" w:rsidRDefault="0022300E" w:rsidP="0022300E">
      <w:pPr>
        <w:spacing w:line="276" w:lineRule="auto"/>
        <w:ind w:firstLine="501"/>
        <w:rPr>
          <w:rFonts w:ascii="Verdana" w:hAnsi="Verdana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  <w:lang w:eastAsia="en-GB"/>
        </w:rPr>
        <w:t>9</w:t>
      </w:r>
      <w:r w:rsidRPr="009C3A72">
        <w:rPr>
          <w:rFonts w:ascii="Verdana" w:hAnsi="Verdana"/>
          <w:color w:val="000000"/>
          <w:sz w:val="18"/>
          <w:szCs w:val="18"/>
          <w:lang w:eastAsia="en-GB"/>
        </w:rPr>
        <w:t>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5D676E85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14:paraId="6407C712" w14:textId="77777777" w:rsidR="0022300E" w:rsidRDefault="0022300E" w:rsidP="0022300E">
      <w:pPr>
        <w:rPr>
          <w:rFonts w:ascii="Verdana" w:hAnsi="Verdana"/>
          <w:sz w:val="20"/>
          <w:szCs w:val="20"/>
        </w:rPr>
      </w:pPr>
    </w:p>
    <w:p w14:paraId="196CE6D1" w14:textId="77777777" w:rsidR="0022300E" w:rsidRPr="009C3A72" w:rsidRDefault="0022300E" w:rsidP="0022300E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noProof/>
          <w:sz w:val="20"/>
          <w:szCs w:val="20"/>
        </w:rPr>
        <w:t>Дата:……………………</w:t>
      </w:r>
      <w:r w:rsidRPr="009C3A72">
        <w:rPr>
          <w:rFonts w:ascii="Verdana" w:hAnsi="Verdana"/>
          <w:sz w:val="20"/>
          <w:szCs w:val="20"/>
        </w:rPr>
        <w:tab/>
      </w:r>
      <w:proofErr w:type="gramStart"/>
      <w:r w:rsidRPr="009C3A72">
        <w:rPr>
          <w:rFonts w:ascii="Verdana" w:hAnsi="Verdana"/>
          <w:sz w:val="20"/>
          <w:szCs w:val="20"/>
        </w:rPr>
        <w:t>Подпис:…</w:t>
      </w:r>
      <w:proofErr w:type="gramEnd"/>
      <w:r w:rsidRPr="009C3A72">
        <w:rPr>
          <w:rFonts w:ascii="Verdana" w:hAnsi="Verdana"/>
          <w:sz w:val="20"/>
          <w:szCs w:val="20"/>
        </w:rPr>
        <w:t>………………………</w:t>
      </w:r>
    </w:p>
    <w:p w14:paraId="01DF9B46" w14:textId="77777777" w:rsidR="0022300E" w:rsidRDefault="0022300E" w:rsidP="0022300E">
      <w:pPr>
        <w:ind w:firstLine="8505"/>
        <w:jc w:val="center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br w:type="page"/>
      </w:r>
    </w:p>
    <w:bookmarkEnd w:id="12"/>
    <w:p w14:paraId="7A547A82" w14:textId="77777777" w:rsidR="0022300E" w:rsidRPr="009C3A72" w:rsidRDefault="0022300E" w:rsidP="0022300E">
      <w:pPr>
        <w:ind w:firstLine="8505"/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проект</w:t>
      </w:r>
    </w:p>
    <w:p w14:paraId="15ECC245" w14:textId="77777777"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bookmarkStart w:id="14" w:name="_Hlk529266802"/>
      <w:r w:rsidRPr="009C3A72">
        <w:rPr>
          <w:rFonts w:ascii="Verdana" w:hAnsi="Verdana"/>
          <w:b/>
          <w:sz w:val="20"/>
          <w:szCs w:val="20"/>
        </w:rPr>
        <w:t>ДОГОВОР ЗА ПРОДАЖБА НА СТОЯЩА ДЪРВЕСИНА НА КОРЕН</w:t>
      </w:r>
    </w:p>
    <w:p w14:paraId="36E590FB" w14:textId="77777777" w:rsidR="0022300E" w:rsidRPr="009C3A72" w:rsidRDefault="0022300E" w:rsidP="0022300E">
      <w:pPr>
        <w:spacing w:before="120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№ ПО-01-……….../………………</w:t>
      </w:r>
      <w:r w:rsidR="0029774F">
        <w:rPr>
          <w:rFonts w:ascii="Verdana" w:hAnsi="Verdana"/>
          <w:b/>
          <w:sz w:val="20"/>
          <w:szCs w:val="20"/>
        </w:rPr>
        <w:t>2026</w:t>
      </w:r>
      <w:r w:rsidRPr="009C3A72">
        <w:rPr>
          <w:rFonts w:ascii="Verdana" w:hAnsi="Verdana"/>
          <w:b/>
          <w:sz w:val="20"/>
          <w:szCs w:val="20"/>
        </w:rPr>
        <w:t xml:space="preserve"> г.</w:t>
      </w:r>
    </w:p>
    <w:p w14:paraId="1FF7C4B4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7F41E6DB" w14:textId="77777777" w:rsidR="0022300E" w:rsidRPr="009C3A72" w:rsidRDefault="0022300E" w:rsidP="00FD1FDA">
      <w:pPr>
        <w:spacing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………………………</w:t>
      </w:r>
      <w:r w:rsidR="0029774F">
        <w:rPr>
          <w:rFonts w:ascii="Verdana" w:hAnsi="Verdana"/>
          <w:sz w:val="20"/>
          <w:szCs w:val="20"/>
        </w:rPr>
        <w:t>2026</w:t>
      </w:r>
      <w:r w:rsidRPr="009C3A72">
        <w:rPr>
          <w:rFonts w:ascii="Verdana" w:hAnsi="Verdana"/>
          <w:sz w:val="20"/>
          <w:szCs w:val="20"/>
        </w:rPr>
        <w:t xml:space="preserve"> г., в </w:t>
      </w:r>
      <w:r w:rsidR="0029774F">
        <w:rPr>
          <w:rFonts w:ascii="Verdana" w:hAnsi="Verdana"/>
          <w:sz w:val="20"/>
          <w:szCs w:val="20"/>
        </w:rPr>
        <w:t>гр. Гоце Делчев</w:t>
      </w:r>
      <w:r w:rsidRPr="009C3A72">
        <w:rPr>
          <w:rFonts w:ascii="Verdana" w:hAnsi="Verdana"/>
          <w:sz w:val="20"/>
          <w:szCs w:val="20"/>
        </w:rPr>
        <w:t>, на основание чл. 35, ал. 1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(НУРВИДГТ) и на основание Заповед за класиране № РД-07-…………/………………</w:t>
      </w:r>
      <w:r w:rsidR="0029774F">
        <w:rPr>
          <w:rFonts w:ascii="Verdana" w:hAnsi="Verdana"/>
          <w:sz w:val="20"/>
          <w:szCs w:val="20"/>
        </w:rPr>
        <w:t>2026</w:t>
      </w:r>
      <w:r w:rsidRPr="009C3A72">
        <w:rPr>
          <w:rFonts w:ascii="Verdana" w:hAnsi="Verdana"/>
          <w:sz w:val="20"/>
          <w:szCs w:val="20"/>
        </w:rPr>
        <w:t xml:space="preserve"> г. на Директора на </w:t>
      </w:r>
      <w:r w:rsidR="0029774F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29774F">
        <w:rPr>
          <w:rFonts w:ascii="Verdana" w:hAnsi="Verdana"/>
          <w:sz w:val="20"/>
          <w:szCs w:val="20"/>
        </w:rPr>
        <w:t>Делчев“</w:t>
      </w:r>
      <w:r w:rsidRPr="009C3A72">
        <w:rPr>
          <w:rFonts w:ascii="Verdana" w:hAnsi="Verdana"/>
          <w:sz w:val="20"/>
          <w:szCs w:val="20"/>
        </w:rPr>
        <w:t xml:space="preserve"> за</w:t>
      </w:r>
      <w:proofErr w:type="gramEnd"/>
      <w:r w:rsidRPr="009C3A72">
        <w:rPr>
          <w:rFonts w:ascii="Verdana" w:hAnsi="Verdana"/>
          <w:sz w:val="20"/>
          <w:szCs w:val="20"/>
        </w:rPr>
        <w:t xml:space="preserve"> класиране</w:t>
      </w:r>
      <w:r w:rsidRPr="009C3A72">
        <w:rPr>
          <w:rFonts w:ascii="Verdana" w:hAnsi="Verdana"/>
          <w:color w:val="FF0000"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на участниците в </w:t>
      </w:r>
      <w:r w:rsidR="00FD1FDA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9C3A72">
        <w:rPr>
          <w:rFonts w:ascii="Verdana" w:hAnsi="Verdana"/>
          <w:sz w:val="20"/>
          <w:szCs w:val="20"/>
        </w:rPr>
        <w:t xml:space="preserve"> за продажба на стояща дървесина на корен, се сключи настоящият договор между:</w:t>
      </w:r>
    </w:p>
    <w:p w14:paraId="1E426BFA" w14:textId="72D30313" w:rsidR="0022300E" w:rsidRPr="009C3A72" w:rsidRDefault="0022300E" w:rsidP="00FD1FDA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1. </w:t>
      </w:r>
      <w:r w:rsidRPr="009C3A72">
        <w:rPr>
          <w:rFonts w:ascii="Verdana" w:hAnsi="Verdana"/>
          <w:b/>
          <w:bCs/>
          <w:sz w:val="20"/>
          <w:szCs w:val="20"/>
        </w:rPr>
        <w:t>Териториално Поделение „Държавно горско стопанство .................” към „Югозападно държавно предприятие” ДП</w:t>
      </w:r>
      <w:r w:rsidRPr="009C3A72">
        <w:rPr>
          <w:rFonts w:ascii="Verdana" w:hAnsi="Verdana"/>
          <w:sz w:val="20"/>
          <w:szCs w:val="20"/>
        </w:rPr>
        <w:t xml:space="preserve">, ЕИК: ............................, седалище и адрес на управление: </w:t>
      </w:r>
      <w:r w:rsidR="0029774F">
        <w:rPr>
          <w:rFonts w:ascii="Verdana" w:hAnsi="Verdana"/>
          <w:sz w:val="20"/>
          <w:szCs w:val="20"/>
        </w:rPr>
        <w:t>гр. Гоце Делчев</w:t>
      </w:r>
      <w:r w:rsidRPr="009C3A72">
        <w:rPr>
          <w:rFonts w:ascii="Verdana" w:hAnsi="Verdana"/>
          <w:sz w:val="20"/>
          <w:szCs w:val="20"/>
        </w:rPr>
        <w:t xml:space="preserve">, ......................., представлявано от </w:t>
      </w:r>
      <w:r w:rsidR="0029774F">
        <w:rPr>
          <w:rFonts w:ascii="Verdana" w:hAnsi="Verdana"/>
          <w:sz w:val="20"/>
          <w:szCs w:val="20"/>
        </w:rPr>
        <w:t xml:space="preserve">инж. </w:t>
      </w:r>
      <w:r w:rsidR="00DF6FA8">
        <w:rPr>
          <w:rFonts w:ascii="Verdana" w:hAnsi="Verdana"/>
          <w:sz w:val="20"/>
          <w:szCs w:val="20"/>
          <w:lang w:val="bg-BG"/>
        </w:rPr>
        <w:t>Марко Стефанов Запрев</w:t>
      </w:r>
      <w:r w:rsidRPr="009C3A72">
        <w:rPr>
          <w:rFonts w:ascii="Verdana" w:hAnsi="Verdana"/>
          <w:sz w:val="20"/>
          <w:szCs w:val="20"/>
        </w:rPr>
        <w:t xml:space="preserve">, в качеството му на Директор и ..................................., в качеството й на главен счетоводител, наричано за краткост </w:t>
      </w:r>
      <w:r w:rsidRPr="009C3A72">
        <w:rPr>
          <w:rFonts w:ascii="Verdana" w:hAnsi="Verdana"/>
          <w:b/>
          <w:sz w:val="20"/>
          <w:szCs w:val="20"/>
        </w:rPr>
        <w:t>ПРОДАВАЧ</w:t>
      </w:r>
      <w:r w:rsidRPr="009C3A72">
        <w:rPr>
          <w:rFonts w:ascii="Verdana" w:hAnsi="Verdana"/>
          <w:sz w:val="20"/>
          <w:szCs w:val="20"/>
        </w:rPr>
        <w:t>, от една страна, и</w:t>
      </w:r>
    </w:p>
    <w:p w14:paraId="75351894" w14:textId="77777777" w:rsidR="0022300E" w:rsidRPr="009C3A72" w:rsidRDefault="0022300E" w:rsidP="00FD1FDA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2. </w:t>
      </w:r>
      <w:r w:rsidRPr="009C3A72">
        <w:rPr>
          <w:rFonts w:ascii="Verdana" w:hAnsi="Verdana"/>
          <w:b/>
          <w:sz w:val="20"/>
          <w:szCs w:val="20"/>
        </w:rPr>
        <w:t>„…………………………………………………”</w:t>
      </w:r>
      <w:r w:rsidRPr="009C3A72">
        <w:rPr>
          <w:rFonts w:ascii="Verdana" w:hAnsi="Verdana"/>
          <w:sz w:val="20"/>
          <w:szCs w:val="20"/>
        </w:rPr>
        <w:t xml:space="preserve">, ЕИК: ………………….…………………., седалище и адрес на управление: ……………………………..............................................., представлявано от ……………………………………………., в качеството му на ……………………………, наричано за краткост </w:t>
      </w:r>
      <w:r w:rsidRPr="009C3A72">
        <w:rPr>
          <w:rFonts w:ascii="Verdana" w:hAnsi="Verdana"/>
          <w:b/>
          <w:sz w:val="20"/>
          <w:szCs w:val="20"/>
        </w:rPr>
        <w:t>КУПУВАЧ</w:t>
      </w:r>
      <w:r w:rsidRPr="009C3A72">
        <w:rPr>
          <w:rFonts w:ascii="Verdana" w:hAnsi="Verdana"/>
          <w:sz w:val="20"/>
          <w:szCs w:val="20"/>
        </w:rPr>
        <w:t>, от друга страна.</w:t>
      </w:r>
    </w:p>
    <w:p w14:paraId="10FCDFE7" w14:textId="77777777" w:rsidR="0022300E" w:rsidRPr="009C3A72" w:rsidRDefault="0022300E" w:rsidP="00FD1FDA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Страните се споразумяха за следното:</w:t>
      </w:r>
    </w:p>
    <w:p w14:paraId="50265764" w14:textId="77777777" w:rsidR="0022300E" w:rsidRPr="009C3A72" w:rsidRDefault="0022300E" w:rsidP="0022300E">
      <w:pPr>
        <w:numPr>
          <w:ilvl w:val="0"/>
          <w:numId w:val="15"/>
        </w:numPr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caps/>
          <w:sz w:val="20"/>
          <w:szCs w:val="20"/>
        </w:rPr>
        <w:t>предмет на договора.</w:t>
      </w:r>
    </w:p>
    <w:p w14:paraId="69F37330" w14:textId="53070A56"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Продавачът се задължава да прехвърли на Купувача собствеността върху дървесината, от Обект </w:t>
      </w:r>
      <w:r w:rsidRPr="009C3A72">
        <w:rPr>
          <w:rFonts w:ascii="Verdana" w:hAnsi="Verdana"/>
          <w:b/>
          <w:bCs/>
          <w:sz w:val="20"/>
          <w:szCs w:val="20"/>
        </w:rPr>
        <w:t xml:space="preserve">№ </w:t>
      </w:r>
      <w:r w:rsidR="00153935">
        <w:rPr>
          <w:rFonts w:ascii="Verdana" w:hAnsi="Verdana"/>
          <w:sz w:val="20"/>
          <w:szCs w:val="20"/>
        </w:rPr>
        <w:t>2642</w:t>
      </w:r>
      <w:r w:rsidRPr="009C3A72">
        <w:rPr>
          <w:rFonts w:ascii="Verdana" w:hAnsi="Verdana"/>
          <w:sz w:val="20"/>
          <w:szCs w:val="20"/>
        </w:rPr>
        <w:t xml:space="preserve">, включващ отдел: </w:t>
      </w:r>
      <w:r w:rsidRPr="009C3A72">
        <w:rPr>
          <w:rFonts w:ascii="Verdana" w:hAnsi="Verdana"/>
          <w:b/>
          <w:sz w:val="20"/>
          <w:szCs w:val="20"/>
        </w:rPr>
        <w:t>...........</w:t>
      </w:r>
      <w:r w:rsidRPr="009C3A72">
        <w:rPr>
          <w:rFonts w:ascii="Verdana" w:hAnsi="Verdana"/>
          <w:sz w:val="20"/>
          <w:szCs w:val="20"/>
        </w:rPr>
        <w:t>, подотдел:</w:t>
      </w:r>
      <w:r w:rsidRPr="009C3A72">
        <w:rPr>
          <w:rFonts w:ascii="Verdana" w:hAnsi="Verdana"/>
          <w:b/>
          <w:sz w:val="20"/>
          <w:szCs w:val="20"/>
        </w:rPr>
        <w:t xml:space="preserve"> „.............”</w:t>
      </w:r>
      <w:r w:rsidRPr="009C3A72">
        <w:rPr>
          <w:rFonts w:ascii="Verdana" w:hAnsi="Verdana"/>
          <w:sz w:val="20"/>
          <w:szCs w:val="20"/>
        </w:rPr>
        <w:t>, землище на с. ........................., общ. ................., а Купувачът се задължава да заплати предложената от него цена и да отсече и транспортира дървесината.</w:t>
      </w:r>
    </w:p>
    <w:p w14:paraId="3B96ECCD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caps/>
          <w:sz w:val="20"/>
          <w:szCs w:val="20"/>
        </w:rPr>
        <w:t>ценА, начин на плащане И ПРЕМИНАВАНЕ НА СОБСТВЕНОСТТА.</w:t>
      </w:r>
    </w:p>
    <w:p w14:paraId="280751AF" w14:textId="77777777"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Общата цена</w:t>
      </w:r>
      <w:r w:rsidRPr="009C3A72">
        <w:rPr>
          <w:rFonts w:ascii="Verdana" w:hAnsi="Verdana"/>
          <w:sz w:val="20"/>
          <w:szCs w:val="20"/>
        </w:rPr>
        <w:t xml:space="preserve"> на дървесината е в размер на </w:t>
      </w:r>
      <w:r w:rsidRPr="009C3A72">
        <w:rPr>
          <w:rFonts w:ascii="Verdana" w:hAnsi="Verdana"/>
          <w:b/>
          <w:sz w:val="20"/>
          <w:szCs w:val="20"/>
        </w:rPr>
        <w:t xml:space="preserve">................................. </w:t>
      </w:r>
      <w:r>
        <w:rPr>
          <w:rFonts w:ascii="Verdana" w:hAnsi="Verdana"/>
          <w:b/>
          <w:sz w:val="20"/>
          <w:szCs w:val="20"/>
        </w:rPr>
        <w:t>евро</w:t>
      </w:r>
      <w:r w:rsidRPr="009C3A72">
        <w:rPr>
          <w:rFonts w:ascii="Verdana" w:hAnsi="Verdana"/>
          <w:sz w:val="20"/>
          <w:szCs w:val="20"/>
        </w:rPr>
        <w:t xml:space="preserve"> (</w:t>
      </w:r>
      <w:proofErr w:type="gramStart"/>
      <w:r w:rsidRPr="009C3A72">
        <w:rPr>
          <w:rFonts w:ascii="Verdana" w:hAnsi="Verdana"/>
          <w:sz w:val="20"/>
          <w:szCs w:val="20"/>
        </w:rPr>
        <w:t>словом:…</w:t>
      </w:r>
      <w:proofErr w:type="gramEnd"/>
      <w:r w:rsidRPr="009C3A72">
        <w:rPr>
          <w:rFonts w:ascii="Verdana" w:hAnsi="Verdana"/>
          <w:sz w:val="20"/>
          <w:szCs w:val="20"/>
        </w:rPr>
        <w:t>…………….) без ДДС.</w:t>
      </w:r>
    </w:p>
    <w:p w14:paraId="3BD57EEA" w14:textId="77777777"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Цената на дървесината е определена по добити количества, сортименти и цени, определени пропорционално на съотношението между достигнатата на процедурата и началната цена на обекта, както следва:</w:t>
      </w:r>
    </w:p>
    <w:tbl>
      <w:tblPr>
        <w:tblW w:w="9985" w:type="dxa"/>
        <w:tblInd w:w="93" w:type="dxa"/>
        <w:tblLook w:val="00A0" w:firstRow="1" w:lastRow="0" w:firstColumn="1" w:lastColumn="0" w:noHBand="0" w:noVBand="0"/>
      </w:tblPr>
      <w:tblGrid>
        <w:gridCol w:w="3238"/>
        <w:gridCol w:w="1197"/>
        <w:gridCol w:w="1398"/>
        <w:gridCol w:w="1103"/>
        <w:gridCol w:w="1252"/>
        <w:gridCol w:w="1295"/>
        <w:gridCol w:w="761"/>
      </w:tblGrid>
      <w:tr w:rsidR="0022300E" w:rsidRPr="009C3A72" w14:paraId="0D75AF83" w14:textId="77777777" w:rsidTr="0097401C">
        <w:trPr>
          <w:trHeight w:val="1300"/>
        </w:trPr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872B6C5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 xml:space="preserve">Категории дървесина, сортименти по </w:t>
            </w:r>
            <w:r w:rsidRPr="005B79A0">
              <w:rPr>
                <w:rFonts w:ascii="Verdana" w:hAnsi="Verdana"/>
                <w:sz w:val="20"/>
                <w:szCs w:val="20"/>
                <w:highlight w:val="cyan"/>
                <w:lang w:val="en-US"/>
              </w:rPr>
              <w:t>“</w:t>
            </w:r>
            <w:r w:rsidRPr="005B79A0">
              <w:rPr>
                <w:rFonts w:ascii="Verdana" w:hAnsi="Verdana"/>
                <w:sz w:val="20"/>
                <w:szCs w:val="20"/>
                <w:highlight w:val="cyan"/>
                <w:lang w:val="ru-RU"/>
              </w:rPr>
      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      </w:r>
            <w:r w:rsidRPr="005B79A0">
              <w:rPr>
                <w:rFonts w:ascii="Verdana" w:hAnsi="Verdana"/>
                <w:sz w:val="20"/>
                <w:szCs w:val="20"/>
                <w:highlight w:val="cyan"/>
                <w:lang w:val="en-US"/>
              </w:rPr>
              <w:t>”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14:paraId="33DA5C4A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Дървесен вид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14:paraId="5B13499D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Количество в куб.м.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DFBF7DC" w14:textId="77777777"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цена в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6607503" w14:textId="77777777"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Обща стойност на обекта без ДДС</w:t>
            </w:r>
          </w:p>
        </w:tc>
      </w:tr>
      <w:tr w:rsidR="0022300E" w:rsidRPr="009C3A72" w14:paraId="59B1E817" w14:textId="77777777" w:rsidTr="0097401C">
        <w:trPr>
          <w:trHeight w:val="635"/>
        </w:trPr>
        <w:tc>
          <w:tcPr>
            <w:tcW w:w="3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6DAE9A3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7420322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A7EFF00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5098011" w14:textId="77777777"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784842">
              <w:rPr>
                <w:rFonts w:ascii="Verdana" w:hAnsi="Verdana"/>
                <w:sz w:val="20"/>
                <w:szCs w:val="20"/>
                <w:lang w:val="ru-RU"/>
              </w:rPr>
              <w:t>евро/пл. куб.м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882B037" w14:textId="77777777" w:rsidR="0022300E" w:rsidRPr="0078484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лв./куб.м.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8AF15FC" w14:textId="77777777"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784842">
              <w:rPr>
                <w:rFonts w:ascii="Verdana" w:hAnsi="Verdana"/>
                <w:sz w:val="20"/>
                <w:szCs w:val="20"/>
                <w:lang w:val="ru-RU"/>
              </w:rPr>
              <w:t>евро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FEB1C84" w14:textId="77777777"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лева</w:t>
            </w:r>
          </w:p>
        </w:tc>
      </w:tr>
      <w:tr w:rsidR="0022300E" w:rsidRPr="009C3A72" w14:paraId="64728C21" w14:textId="7777777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1A907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5E2FE2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5FCFBD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B148F3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484A1A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4F8749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05CC11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9C3A72" w14:paraId="46C3EF04" w14:textId="7777777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76B3AB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D76D40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87310D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71A2DA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816AF4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F0B962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04948F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9C3A72" w14:paraId="5D29EC18" w14:textId="7777777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B547B7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8D1A75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3CF8AF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1D26EB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6ADAF1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5E13A9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251881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14:paraId="174E30DB" w14:textId="7777777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534FC1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275C55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0DEBB6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18A637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AD8AE9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B6DB18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000861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14:paraId="5C92AEC3" w14:textId="7777777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B4FD34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627DD9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82AC06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0E32E0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C2AD45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7DE724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1916F7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9C3A72" w14:paraId="51D56DD5" w14:textId="7777777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474F0D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B061E5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A83C32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1A4F3A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5E458E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9F1821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6D5EA9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14:paraId="763CC13B" w14:textId="7777777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E368B6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34C9E9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32C788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1DAF15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D28A14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07E5C0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05D157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14:paraId="09369352" w14:textId="7777777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CDF158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B068A7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ABA489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D3FBC1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6DE8BD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867B65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389847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14:paraId="13450834" w14:textId="7777777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0DBE54C2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59C65125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2823DAE6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029176F6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218D60D5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47C89E54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766EC9EA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</w:tbl>
    <w:p w14:paraId="5A585F79" w14:textId="77777777"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Дървесината се предава на Купувача при следните условия:</w:t>
      </w:r>
    </w:p>
    <w:p w14:paraId="0B5381B9" w14:textId="77777777"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Насажденията, включени в обектите се предават на Купувача с издаването на позволително за сеч и извоз и изготвяне на предавателно-приемателен протокол, който се утвърждава от Продавача или от упълномощено от него длъжностно лице. Позволителното за сеч и извоз и протокола се изготвят от Продавача и подписват и от лице, вписано в регистъра по чл. 235 от ЗГ и имащо трудов договор с Купувача.</w:t>
      </w:r>
    </w:p>
    <w:p w14:paraId="1DA444BD" w14:textId="77777777"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Сечта започва до 14 (четиринадесет) дни след предаване на насажденията. Купувачът отсича предварително маркираната дървесина, след което я извозва до временен склад на насаждението.</w:t>
      </w:r>
    </w:p>
    <w:p w14:paraId="41EDD8C8" w14:textId="77777777" w:rsidR="0022300E" w:rsidRPr="00CC34EF" w:rsidRDefault="0022300E" w:rsidP="0022300E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  <w:highlight w:val="yellow"/>
        </w:rPr>
      </w:pPr>
      <w:r w:rsidRPr="00CC34EF">
        <w:rPr>
          <w:rFonts w:ascii="Verdana" w:hAnsi="Verdana"/>
          <w:color w:val="000000"/>
          <w:sz w:val="20"/>
          <w:szCs w:val="20"/>
          <w:highlight w:val="yellow"/>
        </w:rPr>
        <w:t>За добитата на временен склад дървесина се подписват предавателно-приемателни протоколи и/или превозни билети. На основание количествата и асортиментите дървесина, посочени в предава</w:t>
      </w:r>
      <w:r>
        <w:rPr>
          <w:rFonts w:ascii="Verdana" w:hAnsi="Verdana"/>
          <w:color w:val="000000"/>
          <w:sz w:val="20"/>
          <w:szCs w:val="20"/>
          <w:highlight w:val="yellow"/>
        </w:rPr>
        <w:t>телно-приемателните протоколи и/</w:t>
      </w:r>
      <w:r w:rsidRPr="00CC34EF">
        <w:rPr>
          <w:rFonts w:ascii="Verdana" w:hAnsi="Verdana"/>
          <w:color w:val="000000"/>
          <w:sz w:val="20"/>
          <w:szCs w:val="20"/>
          <w:highlight w:val="yellow"/>
        </w:rPr>
        <w:t>или превозни билети Продавачът издава фактури, които подлежат на заплащане от страна на купувача</w:t>
      </w:r>
      <w:r w:rsidRPr="00CC34EF">
        <w:rPr>
          <w:rFonts w:ascii="Verdana" w:hAnsi="Verdana"/>
          <w:sz w:val="20"/>
          <w:szCs w:val="20"/>
          <w:highlight w:val="yellow"/>
        </w:rPr>
        <w:t xml:space="preserve">. </w:t>
      </w:r>
    </w:p>
    <w:p w14:paraId="5CA24D7E" w14:textId="77777777" w:rsidR="0022300E" w:rsidRPr="00CC34EF" w:rsidRDefault="0022300E" w:rsidP="0022300E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  <w:highlight w:val="yellow"/>
        </w:rPr>
      </w:pPr>
      <w:r w:rsidRPr="00CC34EF">
        <w:rPr>
          <w:rFonts w:ascii="Verdana" w:hAnsi="Verdana"/>
          <w:sz w:val="20"/>
          <w:szCs w:val="20"/>
          <w:highlight w:val="yellow"/>
        </w:rPr>
        <w:t xml:space="preserve">Преди транспортиране на дървесината от временен склад, същата се заплаща  и се маркира с контролна горска марка от определено за целта длъжностно лице на Продавача, по начин, определен с Наредба № 1 от 30.01.2012 г. за </w:t>
      </w:r>
      <w:r w:rsidRPr="00CC34EF">
        <w:rPr>
          <w:rFonts w:ascii="Verdana" w:hAnsi="Verdana"/>
          <w:sz w:val="20"/>
          <w:szCs w:val="20"/>
          <w:highlight w:val="yellow"/>
          <w:shd w:val="clear" w:color="auto" w:fill="FFFFFF"/>
        </w:rPr>
        <w:t>контрола</w:t>
      </w:r>
      <w:r w:rsidRPr="00CC34EF">
        <w:rPr>
          <w:rFonts w:ascii="Verdana" w:hAnsi="Verdana"/>
          <w:sz w:val="20"/>
          <w:szCs w:val="20"/>
          <w:highlight w:val="yellow"/>
        </w:rPr>
        <w:t xml:space="preserve"> и </w:t>
      </w:r>
      <w:r w:rsidRPr="00CC34EF">
        <w:rPr>
          <w:rFonts w:ascii="Verdana" w:hAnsi="Verdana"/>
          <w:sz w:val="20"/>
          <w:szCs w:val="20"/>
          <w:highlight w:val="yellow"/>
          <w:shd w:val="clear" w:color="auto" w:fill="FFFFFF"/>
        </w:rPr>
        <w:t>опазването</w:t>
      </w:r>
      <w:r w:rsidRPr="00CC34EF">
        <w:rPr>
          <w:rFonts w:ascii="Verdana" w:hAnsi="Verdana"/>
          <w:sz w:val="20"/>
          <w:szCs w:val="20"/>
          <w:highlight w:val="yellow"/>
        </w:rPr>
        <w:t xml:space="preserve"> на </w:t>
      </w:r>
      <w:r w:rsidRPr="00CC34EF">
        <w:rPr>
          <w:rFonts w:ascii="Verdana" w:hAnsi="Verdana"/>
          <w:sz w:val="20"/>
          <w:szCs w:val="20"/>
          <w:highlight w:val="yellow"/>
          <w:shd w:val="clear" w:color="auto" w:fill="FFFFFF"/>
        </w:rPr>
        <w:t>горските територии</w:t>
      </w:r>
      <w:r w:rsidRPr="00CC34EF">
        <w:rPr>
          <w:rFonts w:ascii="Verdana" w:hAnsi="Verdana"/>
          <w:sz w:val="20"/>
          <w:szCs w:val="20"/>
          <w:highlight w:val="yellow"/>
        </w:rPr>
        <w:t>.</w:t>
      </w:r>
    </w:p>
    <w:p w14:paraId="5983B6A2" w14:textId="77777777"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Лицето по т. 4.4. издава електронен превозен билет, по определен образец на основание § 37, ал. 1 от ПЗР на ЗГ във вр. с чл. 211 от ЗГ и Заповед № 461/30.05.2017 г. на директора на ИАГ.</w:t>
      </w:r>
    </w:p>
    <w:p w14:paraId="2D025937" w14:textId="77777777"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електронните превозните билети се посочва точното количество и сортименти на добитата и предстояща да се транспортира дървесина, отдел и подотдел от които е добита, наименованието на купувача, номер на билета и електронния терминал и др. Така издадените електронни превозни билети се подписват от превозвача и от издалото билета служебно лице.</w:t>
      </w:r>
    </w:p>
    <w:p w14:paraId="4E257031" w14:textId="77777777" w:rsidR="0022300E" w:rsidRPr="003146E5" w:rsidRDefault="0022300E" w:rsidP="0022300E">
      <w:pPr>
        <w:numPr>
          <w:ilvl w:val="1"/>
          <w:numId w:val="15"/>
        </w:numPr>
        <w:tabs>
          <w:tab w:val="num" w:pos="1701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146E5">
        <w:rPr>
          <w:rFonts w:ascii="Verdana" w:hAnsi="Verdana"/>
          <w:sz w:val="20"/>
          <w:szCs w:val="20"/>
        </w:rPr>
        <w:t xml:space="preserve">Цената се заплаща при следните условия: </w:t>
      </w:r>
      <w:r w:rsidRPr="00795BD6">
        <w:rPr>
          <w:rFonts w:ascii="Verdana" w:hAnsi="Verdana"/>
          <w:sz w:val="20"/>
          <w:szCs w:val="20"/>
        </w:rPr>
        <w:t xml:space="preserve">Купувачът </w:t>
      </w:r>
      <w:r w:rsidRPr="00795BD6">
        <w:rPr>
          <w:rFonts w:ascii="Verdana" w:hAnsi="Verdana"/>
          <w:sz w:val="20"/>
          <w:szCs w:val="20"/>
          <w:lang w:val="ru-RU"/>
        </w:rPr>
        <w:t xml:space="preserve">заплаща </w:t>
      </w:r>
      <w:r w:rsidRPr="00795BD6">
        <w:rPr>
          <w:rFonts w:ascii="Verdana" w:hAnsi="Verdana"/>
          <w:sz w:val="20"/>
          <w:szCs w:val="20"/>
        </w:rPr>
        <w:t>авансова вноска</w:t>
      </w:r>
      <w:r w:rsidRPr="00795BD6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95BD6">
        <w:rPr>
          <w:rFonts w:ascii="Verdana" w:hAnsi="Verdana"/>
          <w:sz w:val="20"/>
          <w:szCs w:val="20"/>
          <w:lang w:val="ru-RU"/>
        </w:rPr>
        <w:t xml:space="preserve">в размер на </w:t>
      </w:r>
      <w:r w:rsidR="0029774F">
        <w:rPr>
          <w:rFonts w:ascii="Verdana" w:hAnsi="Verdana"/>
          <w:sz w:val="20"/>
          <w:szCs w:val="20"/>
          <w:lang w:val="ru-RU"/>
        </w:rPr>
        <w:t>5 % (пет процента)</w:t>
      </w:r>
      <w:r w:rsidRPr="00795BD6">
        <w:rPr>
          <w:rFonts w:ascii="Verdana" w:hAnsi="Verdana"/>
          <w:sz w:val="20"/>
          <w:szCs w:val="20"/>
          <w:lang w:val="ru-RU"/>
        </w:rPr>
        <w:t xml:space="preserve"> от достигнатата при търга цена, както и законоустановения размер на ДДС </w:t>
      </w:r>
      <w:r w:rsidRPr="00795BD6">
        <w:rPr>
          <w:rFonts w:ascii="Verdana" w:hAnsi="Verdana"/>
          <w:sz w:val="20"/>
          <w:szCs w:val="20"/>
        </w:rPr>
        <w:t>най-късно преди издаване на първия превозен билет за транспортиране на договорираната дървесина. След транспортиране на количество дървесина на стойност, равна на авансовата вноска, следващите плащания на дървесината се извършват с авансови вноски и предхождат извоза на дървесината.</w:t>
      </w:r>
    </w:p>
    <w:p w14:paraId="0D4DE025" w14:textId="77777777"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възникване на обективна необходимост от отсичане и извозване на допълнително количество дървесина,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цена. Обективната необходимост се доказва със съставен за целта протокол.</w:t>
      </w:r>
    </w:p>
    <w:p w14:paraId="7F9CA4D5" w14:textId="77777777"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случаите, когато от обекта бъде добит сортимент, който не е предвиден по спецификация Купувачът заплаща количеството по цени, определени с Ценоразпис за продажба на стояща дървесина на корен, утвърден по съответния ред и увеличени с процентното завишение на началните предложени цени въз основа, на което е спечелен обектът.</w:t>
      </w:r>
    </w:p>
    <w:p w14:paraId="376C84D4" w14:textId="77777777"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Фактурирането на дървесината ще се извършва по сортименти.</w:t>
      </w:r>
    </w:p>
    <w:p w14:paraId="59307FD2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Плащането на цената се извършва по банковата сметката на </w:t>
      </w:r>
      <w:r w:rsidR="0029774F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29774F">
        <w:rPr>
          <w:rFonts w:ascii="Verdana" w:hAnsi="Verdana"/>
          <w:sz w:val="20"/>
          <w:szCs w:val="20"/>
        </w:rPr>
        <w:t>Делчев“</w:t>
      </w:r>
      <w:proofErr w:type="gramEnd"/>
      <w:r w:rsidRPr="009C3A72">
        <w:rPr>
          <w:rFonts w:ascii="Verdana" w:hAnsi="Verdana"/>
          <w:sz w:val="20"/>
          <w:szCs w:val="20"/>
        </w:rPr>
        <w:t>:</w:t>
      </w:r>
    </w:p>
    <w:p w14:paraId="34A48E15" w14:textId="77777777" w:rsidR="0022300E" w:rsidRPr="009C3A72" w:rsidRDefault="0022300E" w:rsidP="0022300E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en-US"/>
        </w:rPr>
        <w:t>IBAN</w:t>
      </w:r>
      <w:r w:rsidRPr="009C3A72">
        <w:rPr>
          <w:rFonts w:ascii="Verdana" w:hAnsi="Verdana"/>
          <w:sz w:val="20"/>
          <w:szCs w:val="20"/>
        </w:rPr>
        <w:t>............................................................................................................</w:t>
      </w:r>
    </w:p>
    <w:p w14:paraId="27EB7999" w14:textId="77777777" w:rsidR="0022300E" w:rsidRPr="009C3A72" w:rsidRDefault="0022300E" w:rsidP="0022300E">
      <w:pPr>
        <w:ind w:left="340" w:firstLine="369"/>
        <w:rPr>
          <w:rFonts w:ascii="Verdana" w:hAnsi="Verdana"/>
          <w:sz w:val="20"/>
          <w:szCs w:val="20"/>
        </w:rPr>
      </w:pPr>
    </w:p>
    <w:p w14:paraId="0FA49E61" w14:textId="77777777" w:rsidR="0022300E" w:rsidRPr="009C3A72" w:rsidRDefault="0022300E" w:rsidP="0022300E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</w:p>
    <w:p w14:paraId="395CA0C4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851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СРОК НА ДОГОВОРА.</w:t>
      </w:r>
    </w:p>
    <w:p w14:paraId="31905B84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за сеч и крайният срок за извоз до временен склад по насаждения, включени в обекта е </w:t>
      </w:r>
      <w:r w:rsidR="0029774F">
        <w:rPr>
          <w:rFonts w:ascii="Verdana" w:hAnsi="Verdana"/>
          <w:sz w:val="20"/>
          <w:szCs w:val="20"/>
        </w:rPr>
        <w:t>31.12.2026</w:t>
      </w:r>
      <w:r w:rsidRPr="009C3A72">
        <w:rPr>
          <w:rFonts w:ascii="Verdana" w:hAnsi="Verdana"/>
          <w:sz w:val="20"/>
          <w:szCs w:val="20"/>
        </w:rPr>
        <w:t xml:space="preserve"> г.</w:t>
      </w:r>
    </w:p>
    <w:p w14:paraId="0A13A867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за освидетелстване на всички сечища в обекта е </w:t>
      </w:r>
      <w:r w:rsidR="0029774F">
        <w:rPr>
          <w:rFonts w:ascii="Verdana" w:hAnsi="Verdana"/>
          <w:sz w:val="20"/>
          <w:szCs w:val="20"/>
        </w:rPr>
        <w:t>22.01.2027</w:t>
      </w:r>
      <w:r w:rsidRPr="009C3A72">
        <w:rPr>
          <w:rFonts w:ascii="Verdana" w:hAnsi="Verdana"/>
          <w:sz w:val="20"/>
          <w:szCs w:val="20"/>
        </w:rPr>
        <w:t xml:space="preserve"> г.</w:t>
      </w:r>
    </w:p>
    <w:p w14:paraId="2F303BE7" w14:textId="77777777" w:rsidR="0022300E" w:rsidRPr="009C3A72" w:rsidRDefault="0022300E" w:rsidP="0022300E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за транспортиране на отсечената дървесина е </w:t>
      </w:r>
      <w:r w:rsidR="0029774F">
        <w:rPr>
          <w:rFonts w:ascii="Verdana" w:hAnsi="Verdana"/>
          <w:sz w:val="20"/>
          <w:szCs w:val="20"/>
        </w:rPr>
        <w:t>01.02.2027</w:t>
      </w:r>
      <w:r w:rsidRPr="009C3A72">
        <w:rPr>
          <w:rFonts w:ascii="Verdana" w:hAnsi="Verdana"/>
          <w:sz w:val="20"/>
          <w:szCs w:val="20"/>
        </w:rPr>
        <w:t xml:space="preserve"> г.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29774F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29774F">
        <w:rPr>
          <w:rFonts w:ascii="Verdana" w:hAnsi="Verdana"/>
          <w:sz w:val="20"/>
          <w:szCs w:val="20"/>
        </w:rPr>
        <w:t>Делчев“</w:t>
      </w:r>
      <w:proofErr w:type="gramEnd"/>
      <w:r w:rsidRPr="009C3A72">
        <w:rPr>
          <w:rFonts w:ascii="Verdana" w:hAnsi="Verdana"/>
          <w:sz w:val="20"/>
          <w:szCs w:val="20"/>
        </w:rPr>
        <w:t>.</w:t>
      </w:r>
    </w:p>
    <w:p w14:paraId="6876E781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на договора е </w:t>
      </w:r>
      <w:r w:rsidR="0029774F">
        <w:rPr>
          <w:rFonts w:ascii="Verdana" w:hAnsi="Verdana"/>
          <w:b/>
          <w:sz w:val="20"/>
          <w:szCs w:val="20"/>
          <w:u w:val="single"/>
        </w:rPr>
        <w:t>01.02.2027</w:t>
      </w:r>
      <w:r w:rsidRPr="009C3A72">
        <w:rPr>
          <w:rFonts w:ascii="Verdana" w:hAnsi="Verdana"/>
          <w:b/>
          <w:sz w:val="20"/>
          <w:szCs w:val="20"/>
          <w:u w:val="single"/>
        </w:rPr>
        <w:t xml:space="preserve"> г.</w:t>
      </w:r>
    </w:p>
    <w:p w14:paraId="349C30DB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728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ПРАВА И ЗАДЪЛЖЕНИЯ НА ПРОДАВАЧА.</w:t>
      </w:r>
    </w:p>
    <w:p w14:paraId="670B1819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има право да:</w:t>
      </w:r>
    </w:p>
    <w:p w14:paraId="2FA86F6B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Осъществява текущ контрол по изпълнението на договора, без да възпрепятства Купувача за спазването на технологичните изисквания и правомерното извършване на дейностите, като дава задължителни указания и препоръки на Купувача при констатирани пропуски по изпълнение на възложената работа в писмена форма.</w:t>
      </w:r>
    </w:p>
    <w:p w14:paraId="6BC72AC5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Издава разпореждания за временно спиране или цялостно прекратяване на дейностите, свързани с ползването на стояща дървесина на корен, без да дължи обезщетение за пропуснати ползи и неустойки за нанесени вреди, в следните случаи:</w:t>
      </w:r>
    </w:p>
    <w:p w14:paraId="52C0ABAB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Нарушения на Закона за горите (ЗГ) или свързаните с него подзаконови нормативни актове.</w:t>
      </w:r>
    </w:p>
    <w:p w14:paraId="4486B2BC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Неспазване изискванията на действащите стандарти за качество на дървесината (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9C3A72">
        <w:rPr>
          <w:rFonts w:ascii="Verdana" w:hAnsi="Verdana"/>
          <w:sz w:val="20"/>
          <w:szCs w:val="20"/>
        </w:rPr>
        <w:t>).</w:t>
      </w:r>
    </w:p>
    <w:p w14:paraId="7E83BA8C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Неспазване на изискванията на Закона за здравословни и безопасни условия на труд (ЗЗБУТ).</w:t>
      </w:r>
    </w:p>
    <w:p w14:paraId="1E988E6A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Неспазване на противопожарните и др. изисквания.</w:t>
      </w:r>
    </w:p>
    <w:p w14:paraId="5D9C2E3B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 (ДВ, бр. 96 от 2011 г.) (НУРВИДГТ).</w:t>
      </w:r>
    </w:p>
    <w:p w14:paraId="4BA67057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Спре временно изпълнението на договора по време на брачния период на определени със ЗЛОД видове дивеч в насаждения от обекта.</w:t>
      </w:r>
    </w:p>
    <w:p w14:paraId="4B308A74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Спре временно извоза на дървесина от насажденията до временните складове и транспортирането й при лоши метеорологични условия, преовлажнени почви, както и при форсмажорни обстоятелства, с оглед опазване и предотвратяване на повреди на горските пътища.</w:t>
      </w:r>
    </w:p>
    <w:p w14:paraId="203C5D9B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Инициира с писмена покана приемането на добитата от Купувача дървесина при налични количества дървесина на временен склад.</w:t>
      </w:r>
    </w:p>
    <w:p w14:paraId="46DFD881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14:paraId="1481947F" w14:textId="77777777" w:rsidR="0022300E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асортименти/категории дървесина за съответното насаждение.</w:t>
      </w:r>
    </w:p>
    <w:p w14:paraId="4A2A987D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е длъжен да:</w:t>
      </w:r>
    </w:p>
    <w:p w14:paraId="5F28D0C5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Предаде на Купувача или оправомощено от него лице и в присъствието на регистрирания му лесовъд по чл. 235 от ЗГ маркирани за сеч и с положени на терена граници (съгласно Наредба № 8 от 2011 г. за сечите в горите) насажденията, включени в обекта. Предаването на насажденията се извършва с подписването на двустранен предавателно-приемателен протокол в срок до 10 дни, в съответствие с определения график за изпълнение и не по-малко от 3 (три) работни дни преди началото на изпълнение на договора. При изразено желание от страна на Купувача, Продавачът предава всички насаждения, включени в обекта, в 10-дневен срок от постъпване на искането.</w:t>
      </w:r>
    </w:p>
    <w:p w14:paraId="3BDDFBD8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Предаде позволителните за сеч и утвърдени технологични планове за всички насаждения, включени в обекта, едновременно с подписване на предавателно-приемателните протоколи по т. 15.1.</w:t>
      </w:r>
    </w:p>
    <w:p w14:paraId="4E1364FC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Осигури на Купувача проходимост на горските пътища в държавните горски територии, осигуряваща достъп до насажденията и временните складове, включени в обекта.</w:t>
      </w:r>
    </w:p>
    <w:p w14:paraId="5915F761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Следи за правилното извеждане на сечта и извоза на дървесината, съгласно утвърдения технологичен план, правилното й разкройване по асортименти, съгласно 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9C3A72">
        <w:rPr>
          <w:rFonts w:ascii="Verdana" w:hAnsi="Verdana"/>
          <w:sz w:val="20"/>
          <w:szCs w:val="20"/>
        </w:rPr>
        <w:t xml:space="preserve"> като и за недопускане на повреди по стоящия дървостой, уплътняване на влажни и меки почви, повреди и ерозия на извозните просеки и пътища.</w:t>
      </w:r>
    </w:p>
    <w:p w14:paraId="3AC02A4B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Осигури свой представител за приемане и предаване на действително добитото и налично на временен склад количество дървесина в 3 (три)-дневен срок след отправена от Купувача писмена покана или не по-малко от веднъж месечно, за което се подписва двустранен предавателно-приемателен протокол.</w:t>
      </w:r>
    </w:p>
    <w:p w14:paraId="792341DB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Прехвърли на Купувача собствеността върху реално добита на временен склад дървесина след подписване на предавателно-приемателен протокол и след нейното заплащане.</w:t>
      </w:r>
    </w:p>
    <w:p w14:paraId="58A25AC1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Издава на Купувача превозни билети за дървесината, описана в предавателно-приемателните протоколи по т. 15.6 до размера на внесените авансови вноски.</w:t>
      </w:r>
    </w:p>
    <w:p w14:paraId="6780830A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Разглежда и утвърждава при установена необходимост предложените от Купувача изменения в технологичните планове за добив на дървесина от насажденията, включени в обекта.</w:t>
      </w:r>
    </w:p>
    <w:p w14:paraId="48300A2C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Уведоми Купувача писмено в 3-дневен срок от настъпване на форсмажорни обстоятелства по смисъла на § 1, т. 23 от Допълнителните разпоредби на Наредбата, както и при уважени реституционни претенции, водещи до 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14:paraId="76031744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Освидетелства сечищата в определения срок, като отбелязва и констатираните пропуски и нарушения при изпълнение на горскостопанските дейности в обекта.</w:t>
      </w:r>
    </w:p>
    <w:p w14:paraId="6FA0915F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Удължи срока на договора, в случай, че е наложил временно спиране на дейността на основание </w:t>
      </w:r>
      <w:r>
        <w:rPr>
          <w:rFonts w:ascii="Verdana" w:hAnsi="Verdana"/>
          <w:sz w:val="20"/>
          <w:szCs w:val="20"/>
          <w:highlight w:val="cyan"/>
        </w:rPr>
        <w:t>т. 14.2.5., 14.3. и 14.</w:t>
      </w:r>
      <w:r>
        <w:rPr>
          <w:rFonts w:ascii="Verdana" w:hAnsi="Verdana"/>
          <w:sz w:val="20"/>
          <w:szCs w:val="20"/>
          <w:highlight w:val="cyan"/>
          <w:lang w:val="en-US"/>
        </w:rPr>
        <w:t>4</w:t>
      </w:r>
      <w:r w:rsidRPr="001028C4">
        <w:rPr>
          <w:rFonts w:ascii="Verdana" w:hAnsi="Verdana"/>
          <w:sz w:val="20"/>
          <w:szCs w:val="20"/>
          <w:highlight w:val="cyan"/>
        </w:rPr>
        <w:t>.</w:t>
      </w:r>
      <w:r w:rsidRPr="009C3A72">
        <w:rPr>
          <w:rFonts w:ascii="Verdana" w:hAnsi="Verdana"/>
          <w:sz w:val="20"/>
          <w:szCs w:val="20"/>
        </w:rPr>
        <w:t xml:space="preserve"> с времето, за което е наложено преустановяване на дейността.</w:t>
      </w:r>
    </w:p>
    <w:p w14:paraId="7DF5EB82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bookmarkStart w:id="15" w:name="_Hlk2754317"/>
      <w:r w:rsidRPr="009C3A72">
        <w:rPr>
          <w:rFonts w:ascii="Verdana" w:hAnsi="Verdana"/>
          <w:sz w:val="20"/>
          <w:szCs w:val="20"/>
        </w:rPr>
        <w:lastRenderedPageBreak/>
        <w:t>Преди започване на работа в гората лицензираният лесовъд на Купувача и работниците, които ще работят в гората, се инструктират от отговорника по охрана на труда на Продавача /началник участъка, техническия ръководител на обекта, горския надзирател на участъка/ за основните и специфичните трудови рискове за съответния обект. Инструктираните лица се подписват, за да удостоверят информираността си на формуляр (Приложение № 2). Проверява се дали работниците, които ще извършват сечта и извоза на дървесина, притежават съответните документи, доказващи тяхната правоспособност. Копие от документите се съхраняват в досиетата на насажденията.</w:t>
      </w:r>
    </w:p>
    <w:p w14:paraId="5E58E01F" w14:textId="77777777" w:rsidR="0022300E" w:rsidRPr="009C3A72" w:rsidRDefault="0022300E" w:rsidP="0022300E">
      <w:pPr>
        <w:ind w:firstLine="113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При неспазване на изискванията съгласно Приложение № 2, </w:t>
      </w:r>
      <w:r w:rsidR="0029774F">
        <w:rPr>
          <w:rFonts w:ascii="Verdana" w:hAnsi="Verdana"/>
          <w:sz w:val="20"/>
          <w:szCs w:val="20"/>
          <w:lang w:val="ru-RU"/>
        </w:rPr>
        <w:t xml:space="preserve">ТП „ДГС Гоце </w:t>
      </w:r>
      <w:proofErr w:type="gramStart"/>
      <w:r w:rsidR="0029774F">
        <w:rPr>
          <w:rFonts w:ascii="Verdana" w:hAnsi="Verdana"/>
          <w:sz w:val="20"/>
          <w:szCs w:val="20"/>
          <w:lang w:val="ru-RU"/>
        </w:rPr>
        <w:t>Делчев“</w:t>
      </w:r>
      <w:r w:rsidRPr="009C3A72">
        <w:rPr>
          <w:rFonts w:ascii="Verdana" w:hAnsi="Verdana"/>
          <w:sz w:val="20"/>
          <w:szCs w:val="20"/>
        </w:rPr>
        <w:t xml:space="preserve"> е</w:t>
      </w:r>
      <w:proofErr w:type="gramEnd"/>
      <w:r w:rsidRPr="009C3A72">
        <w:rPr>
          <w:rFonts w:ascii="Verdana" w:hAnsi="Verdana"/>
          <w:sz w:val="20"/>
          <w:szCs w:val="20"/>
        </w:rPr>
        <w:t xml:space="preserve"> в правото си да прекрати работата в обекта до изпълнение на условията.</w:t>
      </w:r>
    </w:p>
    <w:p w14:paraId="129AF5E2" w14:textId="77777777" w:rsidR="0022300E" w:rsidRPr="009C3A72" w:rsidRDefault="0022300E" w:rsidP="0022300E">
      <w:pPr>
        <w:ind w:firstLine="113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Използването на защитната екипировка се контролира от лесовъдския персонал (началник участък, технически ръководител на обекта, горски надзирател и др.), който е отговорен за контрола на сечището. Работниците, които не са оборудвани със защитно облекло и лични предпазни средства съгласно минималните изисквания не се допускат на работа в сечището. </w:t>
      </w:r>
    </w:p>
    <w:p w14:paraId="5DD792CD" w14:textId="77777777" w:rsidR="0022300E" w:rsidRPr="009C3A72" w:rsidRDefault="0022300E" w:rsidP="0022300E">
      <w:pPr>
        <w:ind w:firstLine="1134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Най-малко веднъж на месец се попълва лист за проверка (Приложение № 1). При констатирани несъответствия при повече от 3 проверки се информира местната Дирекция „Инспекция по труда”</w:t>
      </w:r>
      <w:bookmarkEnd w:id="15"/>
    </w:p>
    <w:p w14:paraId="3227A90D" w14:textId="77777777" w:rsidR="0022300E" w:rsidRDefault="0022300E" w:rsidP="0022300E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14:paraId="368D24C0" w14:textId="77777777" w:rsidR="0022300E" w:rsidRPr="00230993" w:rsidRDefault="0022300E" w:rsidP="0022300E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14:paraId="5FC7A919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ПРАВА И ЗАДЪЛЖЕНИЯ НА КУПУВАЧА.</w:t>
      </w:r>
    </w:p>
    <w:p w14:paraId="09AF0BA3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има право да:</w:t>
      </w:r>
    </w:p>
    <w:p w14:paraId="1B5E20BE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Получи необходимото съдействие за изпълнение на договора (предаване на насажденията, включени в обекта, получаване на позволителните за сеч, подписване на приемателно-предавателни протоколи и технологични планове).</w:t>
      </w:r>
    </w:p>
    <w:p w14:paraId="051AD92A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Заменя посочените подизпълнители, ако е посочил, че ще ползва такива, за осъществяване на дейността в обекта, при условие, че новите подизпълнители отговарят на изискванията, определени в процедурата.</w:t>
      </w:r>
    </w:p>
    <w:p w14:paraId="7209E650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Поиска от Продавача сечта в насажденията, предмет на договора, да бъде временно спряна, в случай, че техническото изпълнение при маркирането на дърветата за сеч не съответства на изискванията на чл. 50, ал. 2 и 3 от Наредба № 8 от 2011 г. за сечите в горите, до отстраняването на несъответствията.</w:t>
      </w:r>
    </w:p>
    <w:p w14:paraId="00D584E6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Заяви писмено промяна на одобрените от Продавача технологични планове за добив на дървесина от насажденията, включени в обекта.</w:t>
      </w:r>
    </w:p>
    <w:p w14:paraId="1A582C85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Получи превозни билети за транспортиране на предадената му дървесина, до размера на внесените авансови вноски.</w:t>
      </w:r>
    </w:p>
    <w:p w14:paraId="43B0B04D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Получи достъп за товарене на предадената на временен склад дървесина, след подадена заявка до Продавача.</w:t>
      </w:r>
    </w:p>
    <w:p w14:paraId="6C6851F9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e длъжен да:</w:t>
      </w:r>
    </w:p>
    <w:p w14:paraId="791DB770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Осигури присъствието на служителя си, регистриран за упражняване на частна лесовъдска практика, в следните случаи:</w:t>
      </w:r>
    </w:p>
    <w:p w14:paraId="041338CE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подписване от негова страна на предавателно-приемателните протоколи за предаване на насажденията.</w:t>
      </w:r>
    </w:p>
    <w:p w14:paraId="7076E6B6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получаване на позволителните за сеч и на технологичните планове за добив на дървесина в тях в 10-дневен срок преди началото на изпълнението на договора в съответствие с определения график по т. 17.14. и не по-малко от 3 (три) работни дни преди започване на сечта.</w:t>
      </w:r>
    </w:p>
    <w:p w14:paraId="1C7DD6F2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извършване на проверки от компетентни органи, след уведомяване за предстоящи такива.</w:t>
      </w:r>
    </w:p>
    <w:p w14:paraId="22ABBB16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освидетелстване на сечищата и съставянето на протоколи за това.</w:t>
      </w:r>
    </w:p>
    <w:p w14:paraId="3135052C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</w:t>
      </w:r>
    </w:p>
    <w:p w14:paraId="5A143C14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Почисти сечищата по указания в позволителните за сеч начини и в определените в тях срокове.</w:t>
      </w:r>
    </w:p>
    <w:p w14:paraId="5551B5F6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дървесина.</w:t>
      </w:r>
    </w:p>
    <w:p w14:paraId="3ABE9162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Присъства лично или да осигури свой упълномощен представител за предаване и приемане на трайните горски пътища и добитата на временен склад дървесина, за което се изготвя и подписва двустранен приемателно-предавателен протокол.</w:t>
      </w:r>
    </w:p>
    <w:p w14:paraId="3BDC2F79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Отсича само определените за сеч дървета по цялата площ от насажденията в обекта, съгласно одобрения технологичен план за конкретното насаждение, като не оставя неотсечени маркирани дървета.</w:t>
      </w:r>
    </w:p>
    <w:p w14:paraId="09160AC1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Направи за своя сметка предвидените в технологичния план извозни пътища, в случаите, в които Продавачът не е предвидил средства за това.</w:t>
      </w:r>
    </w:p>
    <w:p w14:paraId="2DA740C4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Поддържа за своя сметка извозните пътища в насажденията от обекта, след съгласуване на мероприятията с Продавача, както и да опазва горските пътища в съответствие с разпоредбите на Наредба № 4 от 2013 г. за защита на горските територии срещу ерозия и порои и строеж на укрепителни съоръжения (ДВ, бр. 21 от 2013 г.) и други нормативни актове, като за целта спазва следните изисквания:</w:t>
      </w:r>
    </w:p>
    <w:p w14:paraId="046C70F4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почви, повреда и ерозия на извозните просеки и пътища.</w:t>
      </w:r>
    </w:p>
    <w:p w14:paraId="4F35FAA2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При продължително влошени атмосферни условия - завишена влажност, да преустановяват изпълнението на горскостопанската дейност, включително след предписания на служители на </w:t>
      </w:r>
      <w:r w:rsidR="0029774F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29774F">
        <w:rPr>
          <w:rFonts w:ascii="Verdana" w:hAnsi="Verdana"/>
          <w:sz w:val="20"/>
          <w:szCs w:val="20"/>
        </w:rPr>
        <w:t>Делчев“</w:t>
      </w:r>
      <w:proofErr w:type="gramEnd"/>
      <w:r w:rsidRPr="009C3A72">
        <w:rPr>
          <w:rFonts w:ascii="Verdana" w:hAnsi="Verdana"/>
          <w:sz w:val="20"/>
          <w:szCs w:val="20"/>
        </w:rPr>
        <w:t>, както и при други предпоставки, които допринасят за допускане на повреди от ерозия и уплътняване на почвите.</w:t>
      </w:r>
    </w:p>
    <w:p w14:paraId="64DD0951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</w:t>
      </w:r>
    </w:p>
    <w:p w14:paraId="0EBB5AEB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съхранява и опазва хидротехническите съоръжения и всички подземни и надземни съоръжения, намиращи се в и в близост до насажденията, включени в обекта.</w:t>
      </w:r>
    </w:p>
    <w:p w14:paraId="449BB1D4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Разкройва най-рационално добитата дървесина, с цел получаване на максимален обем ценни асортименти по действащите стандарти за качество на дървесината (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9C3A72">
        <w:rPr>
          <w:rFonts w:ascii="Verdana" w:hAnsi="Verdana"/>
          <w:sz w:val="20"/>
          <w:szCs w:val="20"/>
        </w:rPr>
        <w:t>).</w:t>
      </w:r>
    </w:p>
    <w:p w14:paraId="2401DE4B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 допуска нараняване на стоящия дървостой и да опазва подраста по време на извършване на дейността по добив и извоз на дървесината.</w:t>
      </w:r>
    </w:p>
    <w:p w14:paraId="76B9B9A3" w14:textId="77777777" w:rsidR="0022300E" w:rsidRDefault="0022300E" w:rsidP="0022300E">
      <w:pPr>
        <w:numPr>
          <w:ilvl w:val="2"/>
          <w:numId w:val="15"/>
        </w:numPr>
        <w:shd w:val="clear" w:color="auto" w:fill="FFFFFF"/>
        <w:spacing w:after="0" w:line="240" w:lineRule="auto"/>
        <w:jc w:val="both"/>
        <w:rPr>
          <w:color w:val="000000"/>
          <w:szCs w:val="24"/>
          <w:highlight w:val="yellow"/>
          <w:lang w:eastAsia="en-GB"/>
        </w:rPr>
      </w:pPr>
      <w:bookmarkStart w:id="16" w:name="_Hlk2758379"/>
      <w:r w:rsidRPr="009C3A72">
        <w:rPr>
          <w:rFonts w:ascii="Verdana" w:hAnsi="Verdana"/>
          <w:sz w:val="20"/>
          <w:szCs w:val="20"/>
        </w:rPr>
        <w:t xml:space="preserve">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лица.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позиция. </w:t>
      </w:r>
      <w:bookmarkEnd w:id="16"/>
      <w:r>
        <w:rPr>
          <w:rFonts w:ascii="Verdana" w:hAnsi="Verdana"/>
          <w:sz w:val="20"/>
          <w:szCs w:val="20"/>
          <w:highlight w:val="yellow"/>
        </w:rPr>
        <w:t xml:space="preserve">Купувачът е длъжен да </w:t>
      </w:r>
      <w:r>
        <w:rPr>
          <w:rFonts w:ascii="Verdana" w:hAnsi="Verdana"/>
          <w:color w:val="000000"/>
          <w:sz w:val="20"/>
          <w:szCs w:val="20"/>
          <w:highlight w:val="yellow"/>
          <w:lang w:eastAsia="en-GB"/>
        </w:rPr>
        <w:t>опазва стриктно околната среда (прилежащите територии в и извън Обекта) по време на изпълнение на договора като:</w:t>
      </w:r>
    </w:p>
    <w:p w14:paraId="4E138C9D" w14:textId="77777777" w:rsidR="0022300E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периодично почиства обекта от битови отпадъци и ги събира в контейнери на предварително обозначените за целта места;</w:t>
      </w:r>
    </w:p>
    <w:p w14:paraId="5F063A2D" w14:textId="77777777" w:rsidR="0022300E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не допуска разливи на горивосмазочни материали (ГСМ) от дърводобивната и транспортната техника, както и от бензиномоторните резачки. Смяната на ГСМ да се извършва на предварително обозначените за това места посредством сандъчета с трици или сходни материали. Да се разполага с материали за попиване на случайни разливи на ГСМ;</w:t>
      </w:r>
    </w:p>
    <w:p w14:paraId="0CF2B3B5" w14:textId="77777777" w:rsidR="0022300E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не допуска повреждане, преминаване с дърводобивна техника и затлачване с остатъци от сечта на постоянни водни течения и преовлажнени земни участъци;</w:t>
      </w:r>
    </w:p>
    <w:p w14:paraId="55E4D4AF" w14:textId="77777777" w:rsidR="0022300E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не допуска повреждане на почвата, на подраста и останалите на корен немаркирани дървета, както и на туристически пътеки и маркировка, при добив, извоз и рампиране на добитата дървесина;</w:t>
      </w:r>
    </w:p>
    <w:p w14:paraId="46C024AD" w14:textId="77777777" w:rsidR="0022300E" w:rsidRDefault="0022300E" w:rsidP="0022300E">
      <w:pPr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  <w:highlight w:val="yellow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информира своевременно представител на Възложителя при потенциална опасност или при допуснато увреждане на околната среда.</w:t>
      </w:r>
    </w:p>
    <w:p w14:paraId="544BD84A" w14:textId="77777777" w:rsidR="0022300E" w:rsidRPr="009C3A72" w:rsidRDefault="0022300E" w:rsidP="0022300E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14:paraId="7CB567BF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 възпрепятства контрола по изпълнение на договора и предоставя на Продавача информация, необходима за осъществяването му.</w:t>
      </w:r>
    </w:p>
    <w:p w14:paraId="5659F48F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 предоставя на трети лица изпълнението на договора.</w:t>
      </w:r>
    </w:p>
    <w:p w14:paraId="5407FAA0" w14:textId="77777777" w:rsidR="0022300E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Изпълнява договора по тримесечия и минимални количества, както следва:</w:t>
      </w: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4"/>
        <w:gridCol w:w="2242"/>
        <w:gridCol w:w="992"/>
        <w:gridCol w:w="1276"/>
        <w:gridCol w:w="1630"/>
        <w:gridCol w:w="1488"/>
        <w:gridCol w:w="1139"/>
      </w:tblGrid>
      <w:tr w:rsidR="0022300E" w:rsidRPr="009C3A72" w14:paraId="063D567E" w14:textId="77777777" w:rsidTr="0097401C">
        <w:trPr>
          <w:trHeight w:val="420"/>
          <w:jc w:val="center"/>
        </w:trPr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9C7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CB6D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EAEB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Количества на заплатената и транспортирана дървесина по тримесечия за </w:t>
            </w:r>
            <w:r w:rsidR="0029774F">
              <w:rPr>
                <w:rFonts w:ascii="Verdana" w:hAnsi="Verdana"/>
                <w:b/>
                <w:sz w:val="20"/>
                <w:szCs w:val="20"/>
              </w:rPr>
              <w:t>2026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 г. м3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0A7A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7365D0" w:rsidRPr="009C3A72" w14:paraId="148228A1" w14:textId="77777777" w:rsidTr="0097401C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CD8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999BF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C3A9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04C4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A498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4B4A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39CC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7365D0" w:rsidRPr="009C3A72" w14:paraId="0BD24A48" w14:textId="77777777" w:rsidTr="0097401C">
        <w:trPr>
          <w:trHeight w:val="420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D7417" w14:textId="2151986B" w:rsidR="0022300E" w:rsidRPr="009C3A72" w:rsidRDefault="00153935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2642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B7AC2" w14:textId="07368984" w:rsidR="0022300E" w:rsidRPr="009C3A72" w:rsidRDefault="00153935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299б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14D9B" w14:textId="77777777" w:rsidR="0022300E" w:rsidRPr="009C3A72" w:rsidRDefault="0029774F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AE0CB" w14:textId="6BFF64DC" w:rsidR="0022300E" w:rsidRPr="00DF6FA8" w:rsidRDefault="00DF6FA8" w:rsidP="0097401C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-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E8909" w14:textId="2A7FCDE2" w:rsidR="0022300E" w:rsidRPr="009C3A72" w:rsidRDefault="00726FA0" w:rsidP="0097401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444</w:t>
            </w:r>
            <w:r w:rsidR="0029774F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C0E70" w14:textId="38F34D69" w:rsidR="0022300E" w:rsidRPr="009C3A72" w:rsidRDefault="00726FA0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400</w:t>
            </w:r>
            <w:r w:rsidR="0029774F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2B54E" w14:textId="530AE571" w:rsidR="0022300E" w:rsidRPr="009C3A72" w:rsidRDefault="00726FA0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844</w:t>
            </w:r>
            <w:r w:rsidR="0022300E" w:rsidRPr="009C3A72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14:paraId="1D785093" w14:textId="77777777" w:rsidR="0022300E" w:rsidRDefault="0022300E" w:rsidP="0022300E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14:paraId="2BB7D585" w14:textId="77777777" w:rsidR="0022300E" w:rsidRDefault="0022300E" w:rsidP="0022300E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14:paraId="4687190C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При обективна невъзможност за изпълнение на договореното по т. 17.14. количество дървесина поради форсмажорни обстоятелства по смисъла на § 1, т. 23 от </w:t>
      </w:r>
      <w:r w:rsidRPr="009C3A72">
        <w:rPr>
          <w:rFonts w:ascii="Verdana" w:hAnsi="Verdana"/>
          <w:sz w:val="20"/>
          <w:szCs w:val="20"/>
        </w:rPr>
        <w:lastRenderedPageBreak/>
        <w:t>допълнителните разпоредби на Наредбата, водещи до невъзможност за работа в насажденията, Купувачът е длъжен да уведоми Продавача писмено в 3-дневен срок от настъпване на събитието и да приложи доказателства за това. Обстоятелствата се отразяват на място с двустранен протокол. В тези случаи страните подписват допълнително споразумение, с което уреждат настъпилите промени.</w:t>
      </w:r>
    </w:p>
    <w:p w14:paraId="47D8B102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Постави информационни табели по образец в насажденията, в които се извършва добив на дървесина, на основание чл. 52, ал. 5 от НУРВИДГТ.</w:t>
      </w:r>
    </w:p>
    <w:p w14:paraId="5F0B76C9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Внася авансовите вноски по договорените размери и начини.</w:t>
      </w:r>
    </w:p>
    <w:p w14:paraId="55D8EDC9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Заплати цялото реално добито количество дървесина от обекта.</w:t>
      </w:r>
    </w:p>
    <w:p w14:paraId="7E272004" w14:textId="77777777" w:rsidR="00BE71CB" w:rsidRPr="0042186D" w:rsidRDefault="00BE71CB" w:rsidP="00BE71CB">
      <w:pPr>
        <w:pStyle w:val="msonormalcxspmiddle"/>
        <w:numPr>
          <w:ilvl w:val="2"/>
          <w:numId w:val="15"/>
        </w:numPr>
        <w:contextualSpacing/>
        <w:jc w:val="both"/>
        <w:rPr>
          <w:rFonts w:ascii="Verdana" w:hAnsi="Verdana"/>
          <w:sz w:val="20"/>
          <w:szCs w:val="20"/>
        </w:rPr>
      </w:pPr>
      <w:r w:rsidRPr="007E79D9">
        <w:rPr>
          <w:rFonts w:ascii="Verdana" w:hAnsi="Verdana"/>
          <w:sz w:val="20"/>
          <w:szCs w:val="20"/>
        </w:rPr>
        <w:t>Организира транспортирането на заплатената дървесина в 10-дневен срок, считан от датата на подписване на приемателно-предавателния протокол, по начин, който не уврежда горските пътища.</w:t>
      </w:r>
      <w:r w:rsidRPr="007E79D9">
        <w:rPr>
          <w:rFonts w:ascii="Verdana" w:hAnsi="Verdana"/>
          <w:sz w:val="20"/>
        </w:rPr>
        <w:t xml:space="preserve"> При неспазване на срока за транспортиране, КУПУВАЧЪТ дължи на ПРОДАВАЧА магазинаж в размер на 0,3 на сто от стойността на нетранспортираната дървесина на ден, но не повече от 10 на сто от стойността на същата</w:t>
      </w:r>
      <w:r>
        <w:rPr>
          <w:rFonts w:ascii="Verdana" w:hAnsi="Verdana"/>
          <w:sz w:val="20"/>
        </w:rPr>
        <w:t>.</w:t>
      </w:r>
    </w:p>
    <w:p w14:paraId="3E043E27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Уведомява най-малко един работен ден предварително Продавача за всяко предстоящо транспортиране на дървесина от обекта.</w:t>
      </w:r>
    </w:p>
    <w:p w14:paraId="43D12C05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</w:t>
      </w:r>
    </w:p>
    <w:p w14:paraId="4A928B17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Спазва стриктно и други изисквания на Закона за горите и свързаните с него други актове, регламентиращи стопанисването и ползването на горите.</w:t>
      </w:r>
    </w:p>
    <w:p w14:paraId="72EED1EF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е длъжен да започне добива на дървесината в 14 (четиринадесет) дневен срок от издаване на позволителното.</w:t>
      </w:r>
    </w:p>
    <w:p w14:paraId="4EF8C332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Купувача се задължава да участва в гасене на пожари в горски територии на територията на </w:t>
      </w:r>
      <w:r w:rsidR="0029774F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29774F">
        <w:rPr>
          <w:rFonts w:ascii="Verdana" w:hAnsi="Verdana"/>
          <w:sz w:val="20"/>
          <w:szCs w:val="20"/>
        </w:rPr>
        <w:t>Делчев“</w:t>
      </w:r>
      <w:r w:rsidRPr="009C3A72">
        <w:rPr>
          <w:rFonts w:ascii="Verdana" w:hAnsi="Verdana"/>
          <w:sz w:val="20"/>
          <w:szCs w:val="20"/>
        </w:rPr>
        <w:t xml:space="preserve"> за</w:t>
      </w:r>
      <w:proofErr w:type="gramEnd"/>
      <w:r w:rsidRPr="009C3A72">
        <w:rPr>
          <w:rFonts w:ascii="Verdana" w:hAnsi="Verdana"/>
          <w:sz w:val="20"/>
          <w:szCs w:val="20"/>
        </w:rPr>
        <w:t xml:space="preserve"> срока на договора.</w:t>
      </w:r>
    </w:p>
    <w:p w14:paraId="38653B4B" w14:textId="77777777" w:rsidR="0022300E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Представи на Продавача при сключване на договора писмена информация за всички лица, които ще извършват дейностите по договора, както и за настъпилите промени в хода на изпълнение на дейността. При промени в състава на назначените лица, които ще осъществяват дейностите по договора, Купувачът е длъжен да уведомява Продавача, като представя нов списък на лицата в 3-дневен срок от настъпване на промяната. При новоназначени на трудов договор лицензиран лесовъд </w:t>
      </w:r>
      <w:bookmarkStart w:id="17" w:name="_Hlk2763781"/>
      <w:r w:rsidRPr="009C3A72">
        <w:rPr>
          <w:rFonts w:ascii="Verdana" w:hAnsi="Verdana"/>
          <w:sz w:val="20"/>
          <w:szCs w:val="20"/>
        </w:rPr>
        <w:t>и/или работници Купувачът представя и Справка за актуалното състояние на действащите трудови договори на Купувача от НАП.</w:t>
      </w:r>
      <w:bookmarkEnd w:id="17"/>
    </w:p>
    <w:p w14:paraId="1EA075D4" w14:textId="77777777" w:rsidR="0022300E" w:rsidRPr="009C3A72" w:rsidRDefault="0022300E" w:rsidP="0022300E">
      <w:pPr>
        <w:spacing w:before="100" w:beforeAutospacing="1" w:after="100" w:afterAutospacing="1"/>
        <w:ind w:firstLine="1134"/>
        <w:contextualSpacing/>
        <w:rPr>
          <w:rFonts w:ascii="Verdana" w:hAnsi="Verdana"/>
          <w:sz w:val="20"/>
          <w:szCs w:val="20"/>
        </w:rPr>
      </w:pPr>
    </w:p>
    <w:p w14:paraId="0CD507BB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709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ГАРАНЦИЯ ЗА ИЗПЪЛНЕНИЕ.</w:t>
      </w:r>
    </w:p>
    <w:p w14:paraId="63964FDF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Гаранцията за изпълнение на договора в размер на …………………. </w:t>
      </w:r>
      <w:r>
        <w:rPr>
          <w:rFonts w:ascii="Verdana" w:hAnsi="Verdana"/>
          <w:sz w:val="20"/>
          <w:szCs w:val="20"/>
        </w:rPr>
        <w:t>евро</w:t>
      </w:r>
      <w:r w:rsidRPr="009C3A72">
        <w:rPr>
          <w:rFonts w:ascii="Verdana" w:hAnsi="Verdana"/>
          <w:sz w:val="20"/>
          <w:szCs w:val="20"/>
        </w:rPr>
        <w:t xml:space="preserve"> (10 % от достигнатата стойност на обекта).</w:t>
      </w:r>
    </w:p>
    <w:p w14:paraId="18830E08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освобождава гаранцията за изпълнение в срок от 10 (десет) работни дни след:</w:t>
      </w:r>
    </w:p>
    <w:p w14:paraId="76BE1195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Съставяне на констативни протоколи за освидетелстване на всички сечища в обекта, без забележка от страна на Продавача.</w:t>
      </w:r>
    </w:p>
    <w:p w14:paraId="74B588AC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Съставяне на протокол, с който се установява, че трасето на пътя, водещ до и от обекта, е възстановено в първоначалното му състояние, преди започване на добива на дървесината.</w:t>
      </w:r>
    </w:p>
    <w:p w14:paraId="73491EF3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задържа гаранцията за изпълнение на договора, ако в процеса на неговото изпълнение възникне спор между страните, който е внесен за решаване от компетентен съд - до решаване на спора с влязло в сила решение.</w:t>
      </w:r>
    </w:p>
    <w:p w14:paraId="573542D7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случай, че в срока по т. 10. Купувача виновно не отсече цялото количество маркирана дървесина, включена в обекта, гаранцията за изпълнение на договора се задържа от Продавача и не се връща.</w:t>
      </w:r>
    </w:p>
    <w:p w14:paraId="315227F8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прекратяване на договора на основание, посочено в т. 37. от Договора гаранцията за изпълнение се задържа от Продавача и не се връща.</w:t>
      </w:r>
    </w:p>
    <w:p w14:paraId="37D42438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Когато след приключване на сечта в обекта Купувачът не е изплатил цялата дължима сума по Договора, Продавачът може едностранно да прихване гаранцията за изпълнение до размера на свето вземане, като за целта е длъжен да уведоми писмено Купувача. За извършване на прихващането не се изисква съгласието на Купувача.</w:t>
      </w:r>
    </w:p>
    <w:p w14:paraId="607E4AFD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не дължи лихви за периода, през който гаранцията за изпълнение е престояла по сметката му на законно основание.</w:t>
      </w:r>
    </w:p>
    <w:p w14:paraId="680FB329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812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САНКЦИИ И НЕУСТОЙКИ.</w:t>
      </w:r>
    </w:p>
    <w:p w14:paraId="3D591146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Страните по договора не дължат неустойки за неизпълнение на задълженията си по него, ако то се дължи на форсмажорни обстоятелства, уважени реституционни претенции и </w:t>
      </w:r>
      <w:r w:rsidRPr="009C3A72">
        <w:rPr>
          <w:rFonts w:ascii="Verdana" w:hAnsi="Verdana"/>
          <w:sz w:val="20"/>
          <w:szCs w:val="20"/>
        </w:rPr>
        <w:lastRenderedPageBreak/>
        <w:t>непреодолима сила и други обстоятелства, възникнали след сключването на договора, в резултат на които неговото изпълнение е обективно невъзможно.</w:t>
      </w:r>
    </w:p>
    <w:p w14:paraId="1CF87B0E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Продавачът дължи на Купувача неустойка в размер, равен на внесената от Купувача гаранцията за изпълнение на договора, преизчислена за съответното насаждение, за което Продавача не е изпълнил задължението си </w:t>
      </w:r>
      <w:proofErr w:type="gramStart"/>
      <w:r w:rsidRPr="009C3A72">
        <w:rPr>
          <w:rFonts w:ascii="Verdana" w:hAnsi="Verdana"/>
          <w:sz w:val="20"/>
          <w:szCs w:val="20"/>
        </w:rPr>
        <w:t>по  т.</w:t>
      </w:r>
      <w:proofErr w:type="gramEnd"/>
      <w:r w:rsidRPr="009C3A72">
        <w:rPr>
          <w:rFonts w:ascii="Verdana" w:hAnsi="Verdana"/>
          <w:sz w:val="20"/>
          <w:szCs w:val="20"/>
        </w:rPr>
        <w:t xml:space="preserve"> 15.1. до 15.3.</w:t>
      </w:r>
    </w:p>
    <w:p w14:paraId="03958CA6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виновно неизпълнение на задълженията си по договора, Купувачът дължи на Продавача неустойка, в следните случаи и размери:</w:t>
      </w:r>
    </w:p>
    <w:p w14:paraId="1B417780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По т. 17.1. от договора - неустойка в размер, равен </w:t>
      </w:r>
      <w:proofErr w:type="gramStart"/>
      <w:r w:rsidRPr="009C3A72">
        <w:rPr>
          <w:rFonts w:ascii="Verdana" w:hAnsi="Verdana"/>
          <w:sz w:val="20"/>
          <w:szCs w:val="20"/>
        </w:rPr>
        <w:t>на  внесената</w:t>
      </w:r>
      <w:proofErr w:type="gramEnd"/>
      <w:r w:rsidRPr="009C3A72">
        <w:rPr>
          <w:rFonts w:ascii="Verdana" w:hAnsi="Verdana"/>
          <w:sz w:val="20"/>
          <w:szCs w:val="20"/>
        </w:rPr>
        <w:t xml:space="preserve"> от Купувача гаранция за изпълнение на договора, преизчислена за съответното насаждение, за което се отнася неизпълнението.</w:t>
      </w:r>
    </w:p>
    <w:p w14:paraId="39923002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17.9. - неустойка в размер, равен на 10 на сто от стойността на тази дървесина.</w:t>
      </w:r>
    </w:p>
    <w:p w14:paraId="384893A5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17.14. - неустойка в размер, равен на 10 на сто от стойността на недобитата дървесина, спрямо графика за съответното тримесечие, изчислена на база на цената на обезличен кубичен метър от договорената цена.</w:t>
      </w:r>
    </w:p>
    <w:p w14:paraId="5354EF64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При неизпълнение на задълженията по т. 17.8. – неустойка в размер на стойността за възстановяване на нанесените повреди, освен в случаите, когато ги отстрани за собствена сметка;</w:t>
      </w:r>
    </w:p>
    <w:p w14:paraId="7C70AFFB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За виновно неизпълнение на други задължения по договора от страна на КУПУВАЧА, ПРОДАВАЧЪТ може да задържи внесената от него гаранция за изпълнение като </w:t>
      </w:r>
      <w:r w:rsidRPr="009C3A72">
        <w:rPr>
          <w:rFonts w:ascii="Verdana" w:hAnsi="Verdana"/>
          <w:b/>
          <w:sz w:val="20"/>
          <w:szCs w:val="20"/>
        </w:rPr>
        <w:t>неустойка</w:t>
      </w:r>
      <w:r w:rsidRPr="009C3A72">
        <w:rPr>
          <w:rFonts w:ascii="Verdana" w:hAnsi="Verdana"/>
          <w:sz w:val="20"/>
          <w:szCs w:val="20"/>
        </w:rPr>
        <w:t xml:space="preserve"> по договора. КУПУВАЧЪТ не се освобождава от отговорността за възстановяване на ПРОДАВАЧА на реално претърпените от него вреди, в случай, че размерът на неустойката не покрива същите, когато по-високия размер на вредите бъде установен по съдебен ред.</w:t>
      </w:r>
    </w:p>
    <w:p w14:paraId="0A1C3C87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не дължи обезщетение за нанесени от Купувача на трети лица щети в резултат на изпълнението на предмета на договора. Нанесените щети са за сметка на Купувача.</w:t>
      </w:r>
    </w:p>
    <w:p w14:paraId="784AC2C2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дължи неустойка за неосъществен контрол при всяко констатирано с акт нарушение по ЗГ, Наредба № 8 за сечите в горите извършено от лице, с което е в договорни отношения, и нарушението е извършено в насаждение, включено в обекта.</w:t>
      </w:r>
    </w:p>
    <w:p w14:paraId="671E83C3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Размерът на неустойката е равен на двукратния размер на причинената с нарушението щета.</w:t>
      </w:r>
    </w:p>
    <w:p w14:paraId="18B1B046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Заплащането на неустойката се извършва в тридневен срок от датата на получаване на уведомителното писмо от купувача.</w:t>
      </w:r>
    </w:p>
    <w:p w14:paraId="73C43E80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След изтичането на този срок се прекратява сечта в обекта до заплащане на неустойката.</w:t>
      </w:r>
    </w:p>
    <w:p w14:paraId="4A9EA2DE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Ако при сечта или извоза, по вина на Купувача бъдат повалени или повредени по начин, който налага тяхното отсичане не маркирани дървета, същите се отсичат и извозват след маркиране и изготвяне на необходимата документация и се заплащат от Купувача на Продавача по цена, съгласно договорената с настоящия договор. За всеки от случаите се съставя акт на извършителя по Закона за горите.</w:t>
      </w:r>
    </w:p>
    <w:p w14:paraId="42DB0DEB" w14:textId="77777777" w:rsidR="0022300E" w:rsidRPr="009C3A72" w:rsidRDefault="0022300E" w:rsidP="0022300E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Ако при сечта или извоза в резултат на стихийни бедствия бъдат повалени или повредени не маркирани дървета, по начин,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цена.</w:t>
      </w:r>
    </w:p>
    <w:p w14:paraId="68B1C018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не носи отговорност за действия или бездействия на Купувача при изпълнението на дейност предмет на договора, в следствие на които са настъпили:</w:t>
      </w:r>
    </w:p>
    <w:p w14:paraId="06233CC0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Смърт или други увреждания на здравето и имуществото на Купувача.</w:t>
      </w:r>
    </w:p>
    <w:p w14:paraId="10DE5809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Пълна или частична щета върху каквото и да е имущество на Купувача.</w:t>
      </w:r>
    </w:p>
    <w:p w14:paraId="3CE41348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Наложените глоби и санкции от съответни органи за извършени нарушения са за сметка на виновната страна.</w:t>
      </w:r>
    </w:p>
    <w:p w14:paraId="14C48BF9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договора, на общо основание и над уговорените в настоящия раздел санкции и неустойки.</w:t>
      </w:r>
    </w:p>
    <w:p w14:paraId="533A88A0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993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ПРЕКРАТЯВАНЕ НА ДОГОВОРА.</w:t>
      </w:r>
    </w:p>
    <w:p w14:paraId="079852AC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Договорът се прекратява:</w:t>
      </w:r>
    </w:p>
    <w:p w14:paraId="79A83D37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 изпълнението му.</w:t>
      </w:r>
    </w:p>
    <w:p w14:paraId="464151AE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 изтичане на срока.</w:t>
      </w:r>
    </w:p>
    <w:p w14:paraId="52E74CDD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взаимно съгласие на страните, изразено в писмена форма.</w:t>
      </w:r>
    </w:p>
    <w:p w14:paraId="0E7C8D29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когато</w:t>
      </w:r>
      <w:r w:rsidRPr="009C3A72">
        <w:rPr>
          <w:rFonts w:ascii="Verdana" w:hAnsi="Verdana"/>
          <w:sz w:val="20"/>
          <w:szCs w:val="20"/>
          <w:lang w:val="ru-RU"/>
        </w:rPr>
        <w:t xml:space="preserve"> по време на действието на договора</w:t>
      </w:r>
      <w:r w:rsidRPr="009C3A72">
        <w:rPr>
          <w:rFonts w:ascii="Verdana" w:hAnsi="Verdana"/>
          <w:sz w:val="20"/>
          <w:szCs w:val="20"/>
        </w:rPr>
        <w:t xml:space="preserve"> се установи, че:</w:t>
      </w:r>
    </w:p>
    <w:p w14:paraId="5B400D53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вече не отговаря на някое от изискванията на Продавача.</w:t>
      </w:r>
    </w:p>
    <w:p w14:paraId="434C022B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е подписал декларация с невярно съдържание.</w:t>
      </w:r>
    </w:p>
    <w:p w14:paraId="55FBFD5E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Купувачът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е допуснал </w:t>
      </w:r>
      <w:r w:rsidRPr="009C3A72">
        <w:rPr>
          <w:rFonts w:ascii="Verdana" w:hAnsi="Verdana"/>
          <w:sz w:val="20"/>
          <w:szCs w:val="20"/>
          <w:lang w:val="ru-RU"/>
        </w:rPr>
        <w:t>неотстраними отклонения от определените с договора срокове, технологични и качествени показатели за извършване на съответната дейност, включително такива, допуснати от под</w:t>
      </w:r>
      <w:r w:rsidRPr="009C3A72">
        <w:rPr>
          <w:rFonts w:ascii="Verdana" w:hAnsi="Verdana"/>
          <w:sz w:val="20"/>
          <w:szCs w:val="20"/>
        </w:rPr>
        <w:t>изпълнителя.</w:t>
      </w:r>
    </w:p>
    <w:p w14:paraId="3F33DF82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че:</w:t>
      </w:r>
    </w:p>
    <w:p w14:paraId="44124855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откаже да заплати приетата на временен склад дървесина, съгласно посочените в договора срокове.</w:t>
      </w:r>
    </w:p>
    <w:p w14:paraId="0C6DB102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не се яви да получи позволително за сеч, за което и да е насаждение, включено в обекта в 14 (четиринадесет) дневен срок от сключването на Договора.</w:t>
      </w:r>
    </w:p>
    <w:p w14:paraId="672C622E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не започне сеч в насаждението в 14 (четиринадесет) дневен срок от датата на издаване на съответното позволително за сеч.</w:t>
      </w:r>
    </w:p>
    <w:p w14:paraId="2CBF715A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виновно не спази някой от уговорените в т. 17.14 срокове.</w:t>
      </w:r>
    </w:p>
    <w:p w14:paraId="476C6016" w14:textId="77777777" w:rsidR="0022300E" w:rsidRPr="009C3A72" w:rsidRDefault="0022300E" w:rsidP="0022300E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авансово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23AF1664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може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да прекрати договора с едностранно писмено уведомление, без да дължи обезщетение за пропуснати ползи в случаите по т. 14</w:t>
      </w:r>
      <w:r w:rsidRPr="009C3A72">
        <w:rPr>
          <w:rFonts w:ascii="Verdana" w:hAnsi="Verdana"/>
          <w:sz w:val="20"/>
          <w:szCs w:val="20"/>
          <w:lang w:val="ru-RU"/>
        </w:rPr>
        <w:t>.2</w:t>
      </w:r>
      <w:r w:rsidRPr="009C3A72">
        <w:rPr>
          <w:rFonts w:ascii="Verdana" w:hAnsi="Verdana"/>
          <w:sz w:val="20"/>
          <w:szCs w:val="20"/>
        </w:rPr>
        <w:t xml:space="preserve">, и при констатирани </w:t>
      </w:r>
      <w:r w:rsidRPr="009C3A72">
        <w:rPr>
          <w:rFonts w:ascii="Verdana" w:hAnsi="Verdana"/>
          <w:sz w:val="20"/>
          <w:szCs w:val="20"/>
          <w:lang w:val="ru-RU"/>
        </w:rPr>
        <w:t xml:space="preserve">в процеса на изпълнението му отстраними отклонения от изискванията, включително такива, допуснати от подизпълнителя, които </w:t>
      </w:r>
      <w:r w:rsidRPr="009C3A72">
        <w:rPr>
          <w:rFonts w:ascii="Verdana" w:hAnsi="Verdana"/>
          <w:sz w:val="20"/>
          <w:szCs w:val="20"/>
        </w:rPr>
        <w:t>Купувачът</w:t>
      </w:r>
      <w:r w:rsidRPr="009C3A72">
        <w:rPr>
          <w:rFonts w:ascii="Verdana" w:hAnsi="Verdana"/>
          <w:sz w:val="20"/>
          <w:szCs w:val="20"/>
          <w:lang w:val="ru-RU"/>
        </w:rPr>
        <w:t xml:space="preserve"> откаже да отстрани за своя сметка. В този случай </w:t>
      </w:r>
      <w:r w:rsidRPr="009C3A72">
        <w:rPr>
          <w:rFonts w:ascii="Verdana" w:hAnsi="Verdana"/>
          <w:sz w:val="20"/>
          <w:szCs w:val="20"/>
        </w:rPr>
        <w:t>Купувачът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заплаща </w:t>
      </w:r>
      <w:r w:rsidRPr="009C3A72">
        <w:rPr>
          <w:rFonts w:ascii="Verdana" w:hAnsi="Verdana"/>
          <w:sz w:val="20"/>
          <w:szCs w:val="20"/>
          <w:lang w:val="ru-RU"/>
        </w:rPr>
        <w:t xml:space="preserve">реално </w:t>
      </w:r>
      <w:r w:rsidRPr="009C3A72">
        <w:rPr>
          <w:rFonts w:ascii="Verdana" w:hAnsi="Verdana"/>
          <w:sz w:val="20"/>
          <w:szCs w:val="20"/>
        </w:rPr>
        <w:t>добитата дървесина и всички дължими суми по договора</w:t>
      </w:r>
      <w:r w:rsidRPr="009C3A72">
        <w:rPr>
          <w:rFonts w:ascii="Verdana" w:hAnsi="Verdana"/>
          <w:sz w:val="20"/>
          <w:szCs w:val="20"/>
          <w:lang w:val="ru-RU"/>
        </w:rPr>
        <w:t>.</w:t>
      </w:r>
    </w:p>
    <w:p w14:paraId="0EFAD179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bookmarkStart w:id="18" w:name="_Hlk6316246"/>
      <w:r w:rsidRPr="009C3A72">
        <w:rPr>
          <w:rFonts w:ascii="Verdana" w:hAnsi="Verdana"/>
          <w:sz w:val="20"/>
          <w:szCs w:val="20"/>
        </w:rPr>
        <w:t xml:space="preserve">Продавачът </w:t>
      </w:r>
      <w:r w:rsidRPr="009C3A72">
        <w:rPr>
          <w:rFonts w:ascii="Verdana" w:hAnsi="Verdana"/>
          <w:b/>
          <w:sz w:val="20"/>
          <w:szCs w:val="20"/>
        </w:rPr>
        <w:t>може да прекрати</w:t>
      </w:r>
      <w:r w:rsidRPr="009C3A72">
        <w:rPr>
          <w:rFonts w:ascii="Verdana" w:hAnsi="Verdana"/>
          <w:sz w:val="20"/>
          <w:szCs w:val="20"/>
        </w:rPr>
        <w:t xml:space="preserve">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 в обекта е констатирано нарушение на Закона за горите или Наредба № 8 за сечите в горите, извършено при изпълнение на дейностите, предмет на настоящия договора.</w:t>
      </w:r>
      <w:bookmarkEnd w:id="18"/>
    </w:p>
    <w:p w14:paraId="4742CBF3" w14:textId="77777777"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може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да прекрати договора с едностранно писмено уведомление, като внесената от него гаранция за изпълнението му се възстановява в срок от 5 работни дни, ако Продавачът виновно не изпълни задължението си:</w:t>
      </w:r>
    </w:p>
    <w:p w14:paraId="6896FD92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15.1 и 15.2 от договора.</w:t>
      </w:r>
    </w:p>
    <w:p w14:paraId="038AB125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15.3. в срок по-дълъг от 30 (тридесет) дни от датата на издаване на първото позволително за сеч за насаждение в обекта. В този случай страните не си дължат взаимни престации.</w:t>
      </w:r>
    </w:p>
    <w:p w14:paraId="7ABA8984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left" w:pos="709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СЪОБЩЕНИЯ.</w:t>
      </w:r>
    </w:p>
    <w:p w14:paraId="613A8C2E" w14:textId="77777777"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Всички съобщения и уведомления, включително и за разваляне на договора, ще се извършват в писмена форма, чрез </w:t>
      </w:r>
      <w:r w:rsidRPr="009C3A72">
        <w:rPr>
          <w:rFonts w:ascii="Verdana" w:hAnsi="Verdana"/>
          <w:sz w:val="20"/>
          <w:szCs w:val="20"/>
          <w:lang w:val="en-US"/>
        </w:rPr>
        <w:t>email</w:t>
      </w:r>
      <w:r w:rsidRPr="009C3A72">
        <w:rPr>
          <w:rFonts w:ascii="Verdana" w:hAnsi="Verdana"/>
          <w:sz w:val="20"/>
          <w:szCs w:val="20"/>
        </w:rPr>
        <w:t xml:space="preserve">, факс, препоръчана поща или на ръка в деловодството на </w:t>
      </w:r>
      <w:r w:rsidR="0029774F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29774F">
        <w:rPr>
          <w:rFonts w:ascii="Verdana" w:hAnsi="Verdana"/>
          <w:sz w:val="20"/>
          <w:szCs w:val="20"/>
        </w:rPr>
        <w:t>Делчев“</w:t>
      </w:r>
      <w:proofErr w:type="gramEnd"/>
      <w:r w:rsidRPr="009C3A72">
        <w:rPr>
          <w:rFonts w:ascii="Verdana" w:hAnsi="Verdana"/>
          <w:sz w:val="20"/>
          <w:szCs w:val="20"/>
        </w:rPr>
        <w:t>.</w:t>
      </w:r>
    </w:p>
    <w:p w14:paraId="1E20AB09" w14:textId="77777777" w:rsidR="0022300E" w:rsidRPr="009C3A72" w:rsidRDefault="0022300E" w:rsidP="0022300E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Писмената кореспонденцията между страните ще се осъществява на следните адреси:</w:t>
      </w:r>
    </w:p>
    <w:p w14:paraId="664E4871" w14:textId="77777777" w:rsidR="0022300E" w:rsidRPr="009C3A72" w:rsidRDefault="0022300E" w:rsidP="0022300E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За Продавача: ................................................................................................., </w:t>
      </w:r>
    </w:p>
    <w:p w14:paraId="643DFE86" w14:textId="77777777" w:rsidR="0022300E" w:rsidRPr="009C3A72" w:rsidRDefault="0022300E" w:rsidP="0022300E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Купувача: .................................................................................................</w:t>
      </w:r>
    </w:p>
    <w:p w14:paraId="395A54F7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промяна на адреса за кореспонденция на някоя от страните по договора, същата е длъжна в 3-дневен срок да информира другата страна, в противен случай съобщенията и уведомленията</w:t>
      </w:r>
      <w:r w:rsidRPr="009C3A72">
        <w:rPr>
          <w:rFonts w:ascii="Verdana" w:hAnsi="Verdana"/>
          <w:bCs/>
          <w:sz w:val="20"/>
          <w:szCs w:val="20"/>
        </w:rPr>
        <w:t>, отправено до нея на стария адрес, ще се считат за редовно връчени.</w:t>
      </w:r>
    </w:p>
    <w:p w14:paraId="597A4BFD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ДОПЪЛНИТЕЛНИ РАЗПОРЕДБИ.</w:t>
      </w:r>
    </w:p>
    <w:p w14:paraId="43C214F5" w14:textId="77777777"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Изменение на клаузите на договора се допускат само по взаимно съгласие на страните, изразено в писмена форма.</w:t>
      </w:r>
    </w:p>
    <w:p w14:paraId="07AAD200" w14:textId="77777777"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Въпросите, възникнали при прилагането на този договор, се решават по взаимно съгласие между страните. В случай, че това се окаже невъзможно, на основание чл. 117, ал. 2 от ГПК страните се съгласяват, че всички спорове, породени от този договор или отнасящи се до него, включително спорове, породени или отнасящи се до неговото тълкуване, недействителност, неизпълнение или прекратяване, както и спорове за попълване на празноти в договора или приспособяването му към ново възникнали обстоятелства, ще бъдат решавани от компетентния съд, съобразно правилата за родова подсъдност.</w:t>
      </w:r>
    </w:p>
    <w:p w14:paraId="3F46F90E" w14:textId="77777777"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неуредените в договора случаи се прилагат разпоредбите на българското законодателство.</w:t>
      </w:r>
    </w:p>
    <w:p w14:paraId="20CD6AA0" w14:textId="77777777" w:rsidR="0022300E" w:rsidRPr="009C3A72" w:rsidRDefault="0022300E" w:rsidP="0022300E">
      <w:pPr>
        <w:numPr>
          <w:ilvl w:val="5"/>
          <w:numId w:val="15"/>
        </w:numPr>
        <w:spacing w:before="120"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Настоящият договор се изготви в два еднообразни екземпляра - по един за всяка от страните.</w:t>
      </w:r>
    </w:p>
    <w:p w14:paraId="03803C1E" w14:textId="77777777" w:rsidR="0022300E" w:rsidRPr="009C3A72" w:rsidRDefault="0022300E" w:rsidP="0022300E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</w:p>
    <w:p w14:paraId="698F0304" w14:textId="77777777" w:rsidR="0022300E" w:rsidRPr="009C3A72" w:rsidRDefault="0022300E" w:rsidP="0022300E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lastRenderedPageBreak/>
        <w:t>ПРОДАВАЧ:</w:t>
      </w:r>
      <w:r w:rsidRPr="009C3A72">
        <w:rPr>
          <w:rFonts w:ascii="Verdana" w:hAnsi="Verdana"/>
          <w:b/>
          <w:sz w:val="20"/>
          <w:szCs w:val="20"/>
        </w:rPr>
        <w:tab/>
        <w:t>КУПУВАЧ:</w:t>
      </w:r>
    </w:p>
    <w:p w14:paraId="2E73B288" w14:textId="77777777" w:rsidR="0022300E" w:rsidRPr="009C3A72" w:rsidRDefault="0022300E" w:rsidP="0022300E">
      <w:pPr>
        <w:tabs>
          <w:tab w:val="left" w:pos="5103"/>
        </w:tabs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</w:t>
      </w:r>
      <w:proofErr w:type="gramStart"/>
      <w:r w:rsidRPr="009C3A72">
        <w:rPr>
          <w:rFonts w:ascii="Verdana" w:hAnsi="Verdana"/>
          <w:b/>
          <w:sz w:val="20"/>
          <w:szCs w:val="20"/>
        </w:rPr>
        <w:t>Директор:…</w:t>
      </w:r>
      <w:proofErr w:type="gramEnd"/>
      <w:r w:rsidRPr="009C3A72">
        <w:rPr>
          <w:rFonts w:ascii="Verdana" w:hAnsi="Verdana"/>
          <w:b/>
          <w:sz w:val="20"/>
          <w:szCs w:val="20"/>
        </w:rPr>
        <w:t>……………………</w:t>
      </w:r>
      <w:r w:rsidRPr="009C3A72">
        <w:rPr>
          <w:rFonts w:ascii="Verdana" w:hAnsi="Verdana"/>
          <w:b/>
          <w:sz w:val="20"/>
          <w:szCs w:val="20"/>
        </w:rPr>
        <w:tab/>
      </w:r>
      <w:proofErr w:type="gramStart"/>
      <w:r w:rsidRPr="009C3A72">
        <w:rPr>
          <w:rFonts w:ascii="Verdana" w:hAnsi="Verdana"/>
          <w:b/>
          <w:sz w:val="20"/>
          <w:szCs w:val="20"/>
        </w:rPr>
        <w:t>Представител:…</w:t>
      </w:r>
      <w:proofErr w:type="gramEnd"/>
      <w:r w:rsidRPr="009C3A72">
        <w:rPr>
          <w:rFonts w:ascii="Verdana" w:hAnsi="Verdana"/>
          <w:b/>
          <w:sz w:val="20"/>
          <w:szCs w:val="20"/>
        </w:rPr>
        <w:t>…………………</w:t>
      </w:r>
    </w:p>
    <w:p w14:paraId="2794CB79" w14:textId="18CA2EED" w:rsidR="0022300E" w:rsidRPr="009C3A72" w:rsidRDefault="0022300E" w:rsidP="0022300E">
      <w:pPr>
        <w:tabs>
          <w:tab w:val="left" w:pos="6804"/>
        </w:tabs>
        <w:ind w:firstLine="113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</w:t>
      </w:r>
      <w:r w:rsidR="0029774F">
        <w:rPr>
          <w:rFonts w:ascii="Verdana" w:hAnsi="Verdana"/>
          <w:sz w:val="20"/>
          <w:szCs w:val="20"/>
        </w:rPr>
        <w:t xml:space="preserve">инж. </w:t>
      </w:r>
      <w:r w:rsidR="00DF6FA8">
        <w:rPr>
          <w:rFonts w:ascii="Verdana" w:hAnsi="Verdana"/>
          <w:sz w:val="20"/>
          <w:szCs w:val="20"/>
          <w:lang w:val="bg-BG"/>
        </w:rPr>
        <w:t>Марко Запрев</w:t>
      </w:r>
      <w:r w:rsidRPr="009C3A72">
        <w:rPr>
          <w:rFonts w:ascii="Verdana" w:hAnsi="Verdana"/>
          <w:sz w:val="20"/>
          <w:szCs w:val="20"/>
        </w:rPr>
        <w:t xml:space="preserve"> /</w:t>
      </w:r>
      <w:r w:rsidRPr="009C3A72">
        <w:rPr>
          <w:rFonts w:ascii="Verdana" w:hAnsi="Verdana"/>
          <w:sz w:val="20"/>
          <w:szCs w:val="20"/>
        </w:rPr>
        <w:tab/>
        <w:t>/…………………………../</w:t>
      </w:r>
    </w:p>
    <w:p w14:paraId="124EA00D" w14:textId="77777777"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Гл. </w:t>
      </w:r>
      <w:proofErr w:type="gramStart"/>
      <w:r w:rsidRPr="009C3A72">
        <w:rPr>
          <w:rFonts w:ascii="Verdana" w:hAnsi="Verdana"/>
          <w:b/>
          <w:sz w:val="20"/>
          <w:szCs w:val="20"/>
        </w:rPr>
        <w:t>Счетоводител:…</w:t>
      </w:r>
      <w:proofErr w:type="gramEnd"/>
      <w:r w:rsidRPr="009C3A72">
        <w:rPr>
          <w:rFonts w:ascii="Verdana" w:hAnsi="Verdana"/>
          <w:b/>
          <w:sz w:val="20"/>
          <w:szCs w:val="20"/>
        </w:rPr>
        <w:t>………………………</w:t>
      </w:r>
    </w:p>
    <w:p w14:paraId="6D5EC3F3" w14:textId="77777777" w:rsidR="0022300E" w:rsidRPr="009C3A72" w:rsidRDefault="0022300E" w:rsidP="0022300E">
      <w:pPr>
        <w:ind w:firstLine="198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/............................/</w:t>
      </w:r>
    </w:p>
    <w:p w14:paraId="67902814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205E6933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60F68C83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Съгласувал,</w:t>
      </w:r>
    </w:p>
    <w:p w14:paraId="6D796643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Юрисконсулт </w:t>
      </w:r>
      <w:r w:rsidR="0029774F">
        <w:rPr>
          <w:rFonts w:ascii="Verdana" w:hAnsi="Verdana"/>
          <w:sz w:val="20"/>
          <w:szCs w:val="20"/>
        </w:rPr>
        <w:t>ТП „ДГС Гоце Делчев</w:t>
      </w:r>
      <w:proofErr w:type="gramStart"/>
      <w:r w:rsidR="0029774F">
        <w:rPr>
          <w:rFonts w:ascii="Verdana" w:hAnsi="Verdana"/>
          <w:sz w:val="20"/>
          <w:szCs w:val="20"/>
        </w:rPr>
        <w:t>“</w:t>
      </w:r>
      <w:r w:rsidRPr="009C3A72">
        <w:rPr>
          <w:rFonts w:ascii="Verdana" w:hAnsi="Verdana"/>
          <w:sz w:val="20"/>
          <w:szCs w:val="20"/>
        </w:rPr>
        <w:t>:…</w:t>
      </w:r>
      <w:proofErr w:type="gramEnd"/>
      <w:r w:rsidRPr="009C3A72">
        <w:rPr>
          <w:rFonts w:ascii="Verdana" w:hAnsi="Verdana"/>
          <w:sz w:val="20"/>
          <w:szCs w:val="20"/>
        </w:rPr>
        <w:t>………………………………</w:t>
      </w:r>
    </w:p>
    <w:p w14:paraId="65550F06" w14:textId="77777777" w:rsidR="0022300E" w:rsidRPr="009C3A72" w:rsidRDefault="0022300E" w:rsidP="0022300E">
      <w:pPr>
        <w:ind w:firstLine="354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/............................../</w:t>
      </w:r>
    </w:p>
    <w:bookmarkEnd w:id="13"/>
    <w:bookmarkEnd w:id="14"/>
    <w:p w14:paraId="0B2E4E99" w14:textId="77777777" w:rsidR="0022300E" w:rsidRPr="009C3A72" w:rsidRDefault="0022300E" w:rsidP="0022300E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14:paraId="0A89E8E6" w14:textId="77777777"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br w:type="page"/>
      </w:r>
      <w:r w:rsidRPr="009C3A72">
        <w:rPr>
          <w:rFonts w:ascii="Verdana" w:hAnsi="Verdana"/>
          <w:b/>
          <w:sz w:val="20"/>
          <w:szCs w:val="20"/>
        </w:rPr>
        <w:lastRenderedPageBreak/>
        <w:t>ДЕКЛАРАЦИЯ</w:t>
      </w:r>
    </w:p>
    <w:p w14:paraId="67B88490" w14:textId="77777777"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</w:p>
    <w:p w14:paraId="2CC26D51" w14:textId="77777777"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чл. 52, ал. 6 от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</w:t>
      </w:r>
    </w:p>
    <w:p w14:paraId="39E89092" w14:textId="77777777"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в горските територии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държавна и общинска собственост и за ползването на</w:t>
      </w:r>
    </w:p>
    <w:p w14:paraId="29FF0A35" w14:textId="77777777"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дървесина и недървесни горски продукти</w:t>
      </w:r>
    </w:p>
    <w:p w14:paraId="38374C93" w14:textId="77777777"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3C817B85" w14:textId="77777777"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</w:rPr>
        <w:t>Долуподписаният/ата/</w:t>
      </w:r>
      <w:r w:rsidRPr="009C3A72">
        <w:rPr>
          <w:rFonts w:ascii="Verdana" w:hAnsi="Verdana"/>
          <w:sz w:val="20"/>
          <w:szCs w:val="20"/>
          <w:lang w:val="ru-RU"/>
        </w:rPr>
        <w:t xml:space="preserve"> ................................................................................................................</w:t>
      </w:r>
    </w:p>
    <w:p w14:paraId="4E6C682B" w14:textId="77777777" w:rsidR="0022300E" w:rsidRPr="009C3A72" w:rsidRDefault="0022300E" w:rsidP="0022300E">
      <w:pPr>
        <w:jc w:val="center"/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  <w:vertAlign w:val="superscript"/>
        </w:rPr>
        <w:t>/собствено бащино фамилно име /</w:t>
      </w:r>
    </w:p>
    <w:p w14:paraId="2FE52512" w14:textId="77777777" w:rsidR="0022300E" w:rsidRPr="009C3A72" w:rsidRDefault="0022300E" w:rsidP="0022300E">
      <w:pPr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</w:rPr>
        <w:t xml:space="preserve">ЕГН ............................... в качеството ми на: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..............................................................................................................</w:t>
      </w:r>
      <w:r w:rsidRPr="009C3A72">
        <w:rPr>
          <w:rFonts w:ascii="Verdana" w:hAnsi="Verdana"/>
          <w:sz w:val="20"/>
          <w:szCs w:val="20"/>
          <w:vertAlign w:val="superscript"/>
          <w:lang w:val="ru-RU"/>
        </w:rPr>
        <w:t xml:space="preserve">                                                                          </w:t>
      </w:r>
      <w:r w:rsidRPr="009C3A72">
        <w:rPr>
          <w:rFonts w:ascii="Verdana" w:hAnsi="Verdana"/>
          <w:sz w:val="20"/>
          <w:szCs w:val="20"/>
          <w:vertAlign w:val="superscript"/>
        </w:rPr>
        <w:t>/посочва се качеството на лицето - управител или член на управителен орган /</w:t>
      </w:r>
    </w:p>
    <w:p w14:paraId="04CBE927" w14:textId="77777777" w:rsidR="0022300E" w:rsidRPr="009C3A72" w:rsidRDefault="0022300E" w:rsidP="0022300E">
      <w:pPr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</w:rPr>
        <w:t>в ........................................................................................................................................</w:t>
      </w:r>
      <w:r w:rsidRPr="009C3A72">
        <w:rPr>
          <w:rFonts w:ascii="Verdana" w:hAnsi="Verdana"/>
          <w:sz w:val="20"/>
          <w:szCs w:val="20"/>
          <w:vertAlign w:val="superscript"/>
        </w:rPr>
        <w:t xml:space="preserve"> /наименование на юридическото лице, физическото лице и вид на търговеца/</w:t>
      </w:r>
    </w:p>
    <w:p w14:paraId="1DBC26D5" w14:textId="77777777"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</w:rPr>
        <w:t xml:space="preserve">със седалище и адрес на управление: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</w:t>
      </w:r>
    </w:p>
    <w:p w14:paraId="562A6C8E" w14:textId="77777777"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  <w:lang w:val="ru-RU"/>
        </w:rPr>
        <w:t>.....................................</w:t>
      </w:r>
      <w:r w:rsidRPr="009C3A72">
        <w:rPr>
          <w:rFonts w:ascii="Verdana" w:hAnsi="Verdana"/>
          <w:sz w:val="20"/>
          <w:szCs w:val="20"/>
        </w:rPr>
        <w:t xml:space="preserve">тел./факс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</w:t>
      </w:r>
      <w:r w:rsidRPr="009C3A72">
        <w:rPr>
          <w:rFonts w:ascii="Verdana" w:hAnsi="Verdana"/>
          <w:sz w:val="20"/>
          <w:szCs w:val="20"/>
        </w:rPr>
        <w:t xml:space="preserve">, вписано в Търговския регистър при Агенцията по вписвания с ЕИК </w:t>
      </w:r>
      <w:proofErr w:type="gramStart"/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 .</w:t>
      </w:r>
      <w:proofErr w:type="gramEnd"/>
    </w:p>
    <w:p w14:paraId="34935FC0" w14:textId="77777777"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14:paraId="14CD0C43" w14:textId="77777777"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14:paraId="195C3312" w14:textId="77777777"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14:paraId="011FED05" w14:textId="77777777"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 Е К Л А Р И Р А М, Ч Е:</w:t>
      </w:r>
    </w:p>
    <w:p w14:paraId="40D48420" w14:textId="77777777" w:rsidR="0022300E" w:rsidRPr="009C3A72" w:rsidRDefault="0022300E" w:rsidP="0022300E">
      <w:pPr>
        <w:rPr>
          <w:rFonts w:ascii="Verdana" w:hAnsi="Verdana"/>
          <w:b/>
          <w:bCs/>
          <w:sz w:val="20"/>
          <w:szCs w:val="20"/>
        </w:rPr>
      </w:pPr>
    </w:p>
    <w:p w14:paraId="33DD9904" w14:textId="77777777" w:rsidR="0022300E" w:rsidRPr="009C3A72" w:rsidRDefault="0022300E" w:rsidP="0022300E">
      <w:pPr>
        <w:rPr>
          <w:rFonts w:ascii="Verdana" w:hAnsi="Verdana"/>
          <w:b/>
          <w:bCs/>
          <w:sz w:val="20"/>
          <w:szCs w:val="20"/>
        </w:rPr>
      </w:pPr>
    </w:p>
    <w:p w14:paraId="57440824" w14:textId="77777777" w:rsidR="0022300E" w:rsidRPr="009C3A72" w:rsidRDefault="0022300E" w:rsidP="0022300E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качеството си на купувач на стояща дървесина на корен от обект ............. съм запознат с РЕГЛАМЕНТ (ЕC) № 995/2010 НА ЕВРОПЕЙСКИЯ ПАРЛАМЕНТ И НА СЪВЕТА от 20 октомври 2010 година за определяне на задълженията на операторите, които пускат на пазара дървен материал и изделия от дървен материал</w:t>
      </w:r>
    </w:p>
    <w:p w14:paraId="67F9372D" w14:textId="77777777" w:rsidR="0022300E" w:rsidRPr="009C3A72" w:rsidRDefault="0022300E" w:rsidP="0022300E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pacing w:val="1"/>
          <w:sz w:val="20"/>
          <w:szCs w:val="20"/>
        </w:rPr>
        <w:t>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14:paraId="5EC69AFA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04345CAA" w14:textId="77777777" w:rsidR="0022300E" w:rsidRPr="009C3A72" w:rsidRDefault="0022300E" w:rsidP="0022300E">
      <w:pPr>
        <w:ind w:firstLine="72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чл.313 от Наказателния кодекс.</w:t>
      </w:r>
    </w:p>
    <w:p w14:paraId="67D39230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 </w:t>
      </w:r>
    </w:p>
    <w:p w14:paraId="3A9C30A0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15024744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1374A6B7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7D2C77FE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....................20</w:t>
      </w:r>
      <w:r>
        <w:rPr>
          <w:rFonts w:ascii="Verdana" w:hAnsi="Verdana"/>
          <w:sz w:val="20"/>
          <w:szCs w:val="20"/>
        </w:rPr>
        <w:t>2</w:t>
      </w:r>
      <w:proofErr w:type="gramStart"/>
      <w:r w:rsidRPr="009C3A72">
        <w:rPr>
          <w:rFonts w:ascii="Verdana" w:hAnsi="Verdana"/>
          <w:sz w:val="20"/>
          <w:szCs w:val="20"/>
        </w:rPr>
        <w:t>....г.</w:t>
      </w:r>
      <w:proofErr w:type="gramEnd"/>
      <w:r w:rsidRPr="009C3A72">
        <w:rPr>
          <w:rFonts w:ascii="Verdana" w:hAnsi="Verdana"/>
          <w:sz w:val="20"/>
          <w:szCs w:val="20"/>
        </w:rPr>
        <w:t xml:space="preserve">       </w:t>
      </w:r>
    </w:p>
    <w:p w14:paraId="2E045059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768B3095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54D3C48E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</w:t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  <w:t>Декларатор: .........................</w:t>
      </w:r>
    </w:p>
    <w:p w14:paraId="5B286250" w14:textId="77777777" w:rsidR="0022300E" w:rsidRPr="00CC7DB6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                </w:t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  <w:t xml:space="preserve"> (подпис и печат)</w:t>
      </w:r>
    </w:p>
    <w:sectPr w:rsidR="0022300E" w:rsidRPr="00CC7DB6" w:rsidSect="0097401C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6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8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1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2" w15:restartNumberingAfterBreak="0">
    <w:nsid w:val="544A7579"/>
    <w:multiLevelType w:val="multilevel"/>
    <w:tmpl w:val="9B00DABE"/>
    <w:lvl w:ilvl="0">
      <w:start w:val="8"/>
      <w:numFmt w:val="decimal"/>
      <w:lvlText w:val="%1."/>
      <w:lvlJc w:val="left"/>
      <w:pPr>
        <w:ind w:left="504" w:hanging="504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071" w:hanging="504"/>
      </w:pPr>
      <w:rPr>
        <w:rFonts w:hint="default"/>
        <w:b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  <w:u w:val="none"/>
      </w:rPr>
    </w:lvl>
  </w:abstractNum>
  <w:abstractNum w:abstractNumId="13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4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15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5"/>
  </w:num>
  <w:num w:numId="4">
    <w:abstractNumId w:val="2"/>
  </w:num>
  <w:num w:numId="5">
    <w:abstractNumId w:val="11"/>
  </w:num>
  <w:num w:numId="6">
    <w:abstractNumId w:val="13"/>
  </w:num>
  <w:num w:numId="7">
    <w:abstractNumId w:val="14"/>
  </w:num>
  <w:num w:numId="8">
    <w:abstractNumId w:val="5"/>
  </w:num>
  <w:num w:numId="9">
    <w:abstractNumId w:val="7"/>
  </w:num>
  <w:num w:numId="10">
    <w:abstractNumId w:val="8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6"/>
  </w:num>
  <w:num w:numId="14">
    <w:abstractNumId w:val="0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proofState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5BD"/>
    <w:rsid w:val="00020D32"/>
    <w:rsid w:val="00026E70"/>
    <w:rsid w:val="00043365"/>
    <w:rsid w:val="000529ED"/>
    <w:rsid w:val="000647B0"/>
    <w:rsid w:val="000B21EF"/>
    <w:rsid w:val="000B437D"/>
    <w:rsid w:val="000D0C05"/>
    <w:rsid w:val="00144A63"/>
    <w:rsid w:val="00153935"/>
    <w:rsid w:val="0022300E"/>
    <w:rsid w:val="002245C8"/>
    <w:rsid w:val="0029774F"/>
    <w:rsid w:val="002E1E72"/>
    <w:rsid w:val="0031692E"/>
    <w:rsid w:val="00320FF9"/>
    <w:rsid w:val="003733CD"/>
    <w:rsid w:val="00415ED2"/>
    <w:rsid w:val="00420328"/>
    <w:rsid w:val="00445D2C"/>
    <w:rsid w:val="0044719E"/>
    <w:rsid w:val="004D2CE0"/>
    <w:rsid w:val="00517EB6"/>
    <w:rsid w:val="00543C33"/>
    <w:rsid w:val="005B2D06"/>
    <w:rsid w:val="005B75BD"/>
    <w:rsid w:val="005F19C2"/>
    <w:rsid w:val="00695293"/>
    <w:rsid w:val="006D4D4D"/>
    <w:rsid w:val="006F09DD"/>
    <w:rsid w:val="00710739"/>
    <w:rsid w:val="00726FA0"/>
    <w:rsid w:val="007365D0"/>
    <w:rsid w:val="00787CEF"/>
    <w:rsid w:val="007B2185"/>
    <w:rsid w:val="007F4D09"/>
    <w:rsid w:val="008D41F6"/>
    <w:rsid w:val="008E0FEC"/>
    <w:rsid w:val="009253D7"/>
    <w:rsid w:val="00931B66"/>
    <w:rsid w:val="0097401C"/>
    <w:rsid w:val="009C37A8"/>
    <w:rsid w:val="00B36A3C"/>
    <w:rsid w:val="00B420B6"/>
    <w:rsid w:val="00B701F8"/>
    <w:rsid w:val="00B74791"/>
    <w:rsid w:val="00B8698C"/>
    <w:rsid w:val="00BE71CB"/>
    <w:rsid w:val="00C22D1D"/>
    <w:rsid w:val="00CA66BF"/>
    <w:rsid w:val="00CE5822"/>
    <w:rsid w:val="00D27545"/>
    <w:rsid w:val="00D375BE"/>
    <w:rsid w:val="00DA116F"/>
    <w:rsid w:val="00DF6FA8"/>
    <w:rsid w:val="00F0731C"/>
    <w:rsid w:val="00F315BF"/>
    <w:rsid w:val="00FD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5D7E"/>
  <w15:chartTrackingRefBased/>
  <w15:docId w15:val="{588D3D3B-E228-4535-AF80-FC4D80F85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4">
    <w:name w:val="Основен текст Знак"/>
    <w:link w:val="a3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a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5">
    <w:name w:val="Subtitle"/>
    <w:basedOn w:val="a"/>
    <w:link w:val="a6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6">
    <w:name w:val="Подзаглавие Знак"/>
    <w:link w:val="a5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a7">
    <w:name w:val="List Paragraph"/>
    <w:basedOn w:val="a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a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a8">
    <w:name w:val="Balloon Text"/>
    <w:basedOn w:val="a"/>
    <w:link w:val="a9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link w:val="a8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p.php?i=5126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29</Pages>
  <Words>12092</Words>
  <Characters>68926</Characters>
  <Application>Microsoft Office Word</Application>
  <DocSecurity>0</DocSecurity>
  <Lines>574</Lines>
  <Paragraphs>161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80857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Деловотство</cp:lastModifiedBy>
  <cp:revision>4</cp:revision>
  <cp:lastPrinted>2026-02-16T08:13:00Z</cp:lastPrinted>
  <dcterms:created xsi:type="dcterms:W3CDTF">2026-08-17T11:21:00Z</dcterms:created>
  <dcterms:modified xsi:type="dcterms:W3CDTF">2026-08-18T06:11:00Z</dcterms:modified>
</cp:coreProperties>
</file>